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D38CE" w14:textId="77777777" w:rsidR="00E374AC" w:rsidRPr="00E340B5" w:rsidRDefault="00E374AC" w:rsidP="00E374AC">
      <w:pPr>
        <w:jc w:val="center"/>
        <w:rPr>
          <w:b/>
          <w:u w:val="single"/>
          <w:lang w:val="en-US"/>
        </w:rPr>
      </w:pPr>
      <w:r w:rsidRPr="00E340B5">
        <w:rPr>
          <w:b/>
          <w:u w:val="single"/>
          <w:lang w:val="en-US"/>
        </w:rPr>
        <w:t>Discipline "Hematology"</w:t>
      </w:r>
    </w:p>
    <w:p w14:paraId="1BF92475" w14:textId="77777777" w:rsidR="00E374AC" w:rsidRPr="00E340B5" w:rsidRDefault="00E374AC" w:rsidP="00E374AC">
      <w:pPr>
        <w:jc w:val="center"/>
        <w:rPr>
          <w:bCs/>
          <w:lang w:val="en-US"/>
        </w:rPr>
      </w:pPr>
      <w:r w:rsidRPr="00E340B5">
        <w:rPr>
          <w:bCs/>
          <w:lang w:val="en-US"/>
        </w:rPr>
        <w:t>Terms9</w:t>
      </w:r>
      <w:r w:rsidRPr="00E340B5">
        <w:rPr>
          <w:bCs/>
          <w:vertAlign w:val="superscript"/>
          <w:lang w:val="en-US"/>
        </w:rPr>
        <w:t>th</w:t>
      </w:r>
      <w:r w:rsidRPr="00E340B5">
        <w:rPr>
          <w:bCs/>
          <w:lang w:val="en-US"/>
        </w:rPr>
        <w:t>, 10</w:t>
      </w:r>
      <w:r w:rsidRPr="00E340B5">
        <w:rPr>
          <w:bCs/>
          <w:vertAlign w:val="superscript"/>
          <w:lang w:val="en-US"/>
        </w:rPr>
        <w:t>th</w:t>
      </w:r>
    </w:p>
    <w:p w14:paraId="3FF86C61" w14:textId="77777777" w:rsidR="00E374AC" w:rsidRPr="00E340B5" w:rsidRDefault="00E374AC" w:rsidP="00E374AC">
      <w:pPr>
        <w:jc w:val="center"/>
        <w:rPr>
          <w:bCs/>
          <w:lang w:val="en-US"/>
        </w:rPr>
      </w:pPr>
      <w:r w:rsidRPr="00E340B5">
        <w:rPr>
          <w:bCs/>
          <w:lang w:val="en-US"/>
        </w:rPr>
        <w:t>Course 5</w:t>
      </w:r>
      <w:r w:rsidRPr="00E340B5">
        <w:rPr>
          <w:bCs/>
          <w:vertAlign w:val="superscript"/>
          <w:lang w:val="en-US"/>
        </w:rPr>
        <w:t>th</w:t>
      </w:r>
    </w:p>
    <w:p w14:paraId="386290D7" w14:textId="77777777" w:rsidR="00E374AC" w:rsidRPr="00E340B5" w:rsidRDefault="00E374AC" w:rsidP="00E374AC">
      <w:pPr>
        <w:jc w:val="both"/>
        <w:rPr>
          <w:b/>
          <w:bCs/>
          <w:lang w:val="en-US"/>
        </w:rPr>
      </w:pPr>
    </w:p>
    <w:p w14:paraId="385B6C83" w14:textId="77777777" w:rsidR="00E374AC" w:rsidRPr="00E340B5" w:rsidRDefault="00E374AC" w:rsidP="00E374AC">
      <w:pPr>
        <w:jc w:val="both"/>
        <w:rPr>
          <w:b/>
          <w:bCs/>
          <w:lang w:val="en-US"/>
        </w:rPr>
      </w:pPr>
      <w:r w:rsidRPr="00E340B5">
        <w:rPr>
          <w:b/>
          <w:bCs/>
          <w:lang w:val="en-US"/>
        </w:rPr>
        <w:t xml:space="preserve">Clinical practical lesson No. 1. </w:t>
      </w:r>
    </w:p>
    <w:p w14:paraId="265EA05A" w14:textId="77777777" w:rsidR="00E374AC" w:rsidRPr="00E340B5" w:rsidRDefault="00E374AC" w:rsidP="00E374AC">
      <w:pPr>
        <w:jc w:val="both"/>
        <w:rPr>
          <w:b/>
          <w:bCs/>
          <w:lang w:val="en-US"/>
        </w:rPr>
      </w:pPr>
      <w:r w:rsidRPr="00E340B5">
        <w:rPr>
          <w:b/>
          <w:bCs/>
          <w:lang w:val="en-US"/>
        </w:rPr>
        <w:t>Topic of the lesson "</w:t>
      </w:r>
      <w:r w:rsidRPr="00E340B5">
        <w:rPr>
          <w:b/>
          <w:i/>
          <w:lang w:val="en-US"/>
        </w:rPr>
        <w:t>Differential diagnosis and treatment of anemia</w:t>
      </w:r>
      <w:r w:rsidRPr="00E340B5">
        <w:rPr>
          <w:b/>
          <w:bCs/>
          <w:i/>
          <w:lang w:val="en-US"/>
        </w:rPr>
        <w:t>"</w:t>
      </w:r>
    </w:p>
    <w:p w14:paraId="173A7078" w14:textId="77777777" w:rsidR="00E374AC" w:rsidRPr="00E340B5" w:rsidRDefault="00E374AC" w:rsidP="00E374AC">
      <w:pPr>
        <w:jc w:val="both"/>
        <w:rPr>
          <w:bCs/>
          <w:lang w:val="en-US"/>
        </w:rPr>
      </w:pPr>
      <w:r w:rsidRPr="00E340B5">
        <w:rPr>
          <w:b/>
          <w:bCs/>
          <w:lang w:val="en-US"/>
        </w:rPr>
        <w:t>The purpose of the lesson</w:t>
      </w:r>
      <w:r w:rsidRPr="00E340B5">
        <w:rPr>
          <w:bCs/>
          <w:lang w:val="en-US"/>
        </w:rPr>
        <w:t>: to master the algorithms of diagnostic search and treatment of patients with the main forms of anemia.</w:t>
      </w:r>
    </w:p>
    <w:p w14:paraId="37F961EB" w14:textId="77777777" w:rsidR="00E374AC" w:rsidRPr="00E340B5" w:rsidRDefault="00E374AC" w:rsidP="00E374AC">
      <w:pPr>
        <w:jc w:val="both"/>
        <w:rPr>
          <w:b/>
          <w:bCs/>
          <w:lang w:val="en-US"/>
        </w:rPr>
      </w:pPr>
      <w:r w:rsidRPr="00E340B5">
        <w:rPr>
          <w:b/>
          <w:bCs/>
          <w:lang w:val="en-US"/>
        </w:rPr>
        <w:t>Lesson objectives:</w:t>
      </w:r>
    </w:p>
    <w:p w14:paraId="752E424B" w14:textId="77777777" w:rsidR="00E374AC" w:rsidRPr="00E340B5" w:rsidRDefault="00E374AC" w:rsidP="00E374AC">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anemia; </w:t>
      </w:r>
    </w:p>
    <w:p w14:paraId="0AB233DB" w14:textId="77777777" w:rsidR="00E374AC" w:rsidRPr="00E340B5" w:rsidRDefault="00E374AC" w:rsidP="00E374AC">
      <w:pPr>
        <w:jc w:val="both"/>
        <w:rPr>
          <w:bCs/>
          <w:lang w:val="en-US"/>
        </w:rPr>
      </w:pPr>
      <w:r w:rsidRPr="00E340B5">
        <w:rPr>
          <w:bCs/>
          <w:lang w:val="en-US"/>
        </w:rPr>
        <w:t>• improve the skills of clinical examination of patients with diseases of the blood system;</w:t>
      </w:r>
    </w:p>
    <w:p w14:paraId="717C0EBB" w14:textId="77777777" w:rsidR="00E374AC" w:rsidRPr="00E340B5" w:rsidRDefault="00E374AC" w:rsidP="00E374AC">
      <w:pPr>
        <w:jc w:val="both"/>
        <w:rPr>
          <w:bCs/>
          <w:lang w:val="en-US"/>
        </w:rPr>
      </w:pPr>
      <w:r w:rsidRPr="00E340B5">
        <w:rPr>
          <w:bCs/>
          <w:lang w:val="en-US"/>
        </w:rPr>
        <w:t>• to form the skills and abilities of diagnosis, differential diagnosis and treatment of anemia in accordance with the current procedures of medical care, clinical recommendations and standards;</w:t>
      </w:r>
    </w:p>
    <w:p w14:paraId="3F4E0249" w14:textId="77777777" w:rsidR="00E374AC" w:rsidRPr="00E340B5" w:rsidRDefault="00E374AC" w:rsidP="00E374AC">
      <w:pPr>
        <w:jc w:val="both"/>
        <w:rPr>
          <w:bCs/>
          <w:lang w:val="en-US"/>
        </w:rPr>
      </w:pPr>
      <w:r w:rsidRPr="00E340B5">
        <w:rPr>
          <w:bCs/>
          <w:lang w:val="en-US"/>
        </w:rPr>
        <w:t>• to form and improve the skills of registration of a medical card of an inpatient, including in electronic form;</w:t>
      </w:r>
    </w:p>
    <w:p w14:paraId="2EBA8928" w14:textId="77777777" w:rsidR="00E374AC" w:rsidRPr="00E340B5" w:rsidRDefault="00E374AC" w:rsidP="00E374AC">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452C86D1" w14:textId="77777777" w:rsidR="00E374AC" w:rsidRPr="00E340B5" w:rsidRDefault="00E374AC" w:rsidP="00E374AC">
      <w:pPr>
        <w:jc w:val="both"/>
        <w:rPr>
          <w:b/>
          <w:bCs/>
          <w:lang w:val="en-US"/>
        </w:rPr>
      </w:pPr>
      <w:r w:rsidRPr="00E340B5">
        <w:rPr>
          <w:b/>
          <w:bCs/>
          <w:lang w:val="en-US"/>
        </w:rPr>
        <w:t>2. The basic concepts that must be learned in the process of studying the topic (glossary)</w:t>
      </w:r>
    </w:p>
    <w:p w14:paraId="583CDE1C" w14:textId="77777777" w:rsidR="00E374AC" w:rsidRPr="00E340B5" w:rsidRDefault="00E374AC" w:rsidP="00E374AC">
      <w:pPr>
        <w:jc w:val="both"/>
        <w:rPr>
          <w:bCs/>
          <w:lang w:val="en-US"/>
        </w:rPr>
      </w:pPr>
      <w:r w:rsidRPr="00E340B5">
        <w:rPr>
          <w:bCs/>
          <w:lang w:val="en-US"/>
        </w:rPr>
        <w:t xml:space="preserve">1. Anemia is a clinical and hematological symptom complex characterized by a decrease in the content of HB (and in most cases erythrocytes and hematocrit) in a unit of blood volume, which leads to hypoxemia and hypoxia of organs and tissues. </w:t>
      </w:r>
    </w:p>
    <w:p w14:paraId="3221BE60" w14:textId="77777777" w:rsidR="00E374AC" w:rsidRPr="00E340B5" w:rsidRDefault="00E374AC" w:rsidP="00E374AC">
      <w:pPr>
        <w:jc w:val="both"/>
        <w:rPr>
          <w:bCs/>
          <w:lang w:val="en-US"/>
        </w:rPr>
      </w:pPr>
      <w:r w:rsidRPr="00E340B5">
        <w:rPr>
          <w:bCs/>
          <w:lang w:val="en-US"/>
        </w:rPr>
        <w:t>2. Iron deficiency anemia is a clinical and hematological symptom complex that develops due to a decrease in the iron content in the body (in blood serum, bone marrow and depot), as a result of which there is a violation of hemoglobin synthesis</w:t>
      </w:r>
    </w:p>
    <w:p w14:paraId="5391396C" w14:textId="77777777" w:rsidR="00E374AC" w:rsidRPr="00E340B5" w:rsidRDefault="00E374AC" w:rsidP="00E374AC">
      <w:pPr>
        <w:jc w:val="both"/>
        <w:rPr>
          <w:bCs/>
          <w:lang w:val="en-US"/>
        </w:rPr>
      </w:pPr>
      <w:r w:rsidRPr="00E340B5">
        <w:rPr>
          <w:bCs/>
          <w:lang w:val="en-US"/>
        </w:rPr>
        <w:t>3. Megaloblastic anemia - anemia caused by impaired DNA synthesis in erythrocaryocytes of the bone marrow due to vitamin B12 or folic acid deficiency and characterized by megaloblastic type of hematopoiesis.</w:t>
      </w:r>
    </w:p>
    <w:p w14:paraId="0554C831" w14:textId="77777777" w:rsidR="00E374AC" w:rsidRPr="00E340B5" w:rsidRDefault="00E374AC" w:rsidP="00E374AC">
      <w:pPr>
        <w:jc w:val="both"/>
        <w:rPr>
          <w:bCs/>
          <w:lang w:val="en-US"/>
        </w:rPr>
      </w:pPr>
      <w:r w:rsidRPr="00E340B5">
        <w:rPr>
          <w:bCs/>
          <w:lang w:val="en-US"/>
        </w:rPr>
        <w:t>4. Hemolytic anemia is a group of anemia characterized by hemolysis syndrome - increased destruction of red blood cells and shortening of their lifespan</w:t>
      </w:r>
    </w:p>
    <w:p w14:paraId="2090BF1E" w14:textId="77777777" w:rsidR="00E374AC" w:rsidRPr="00E340B5" w:rsidRDefault="00E374AC" w:rsidP="00E374AC">
      <w:pPr>
        <w:jc w:val="both"/>
        <w:rPr>
          <w:bCs/>
          <w:lang w:val="en-US"/>
        </w:rPr>
      </w:pPr>
      <w:r w:rsidRPr="00E340B5">
        <w:rPr>
          <w:bCs/>
          <w:lang w:val="en-US"/>
        </w:rPr>
        <w:t>5. Thalassemia is a hereditary hemolytic anemia caused by a violation of hemoglobin synthesis as a result of a decrease or absence of one or more globin chains.</w:t>
      </w:r>
    </w:p>
    <w:p w14:paraId="6C00A807" w14:textId="77777777" w:rsidR="00E374AC" w:rsidRPr="00E340B5" w:rsidRDefault="00E374AC" w:rsidP="00E374AC">
      <w:pPr>
        <w:jc w:val="both"/>
        <w:rPr>
          <w:bCs/>
          <w:lang w:val="en-US"/>
        </w:rPr>
      </w:pPr>
      <w:r w:rsidRPr="00E340B5">
        <w:rPr>
          <w:bCs/>
          <w:lang w:val="en-US"/>
        </w:rPr>
        <w:t>6. Ferrotherapy is a therapy aimed at eliminating iron deficiency in the body.</w:t>
      </w:r>
    </w:p>
    <w:p w14:paraId="703B1558" w14:textId="77777777" w:rsidR="00E374AC" w:rsidRPr="00E340B5" w:rsidRDefault="00E374AC" w:rsidP="00E374AC">
      <w:pPr>
        <w:jc w:val="both"/>
        <w:rPr>
          <w:bCs/>
          <w:lang w:val="en-US"/>
        </w:rPr>
      </w:pPr>
      <w:r w:rsidRPr="00E340B5">
        <w:rPr>
          <w:bCs/>
          <w:lang w:val="en-US"/>
        </w:rPr>
        <w:t>7.Nonionic iron preparations- absorbed by active absorption, when trivalent iron is transferred to transferrin and ferritin directly from the drug</w:t>
      </w:r>
    </w:p>
    <w:p w14:paraId="25AEB41A" w14:textId="77777777" w:rsidR="00E374AC" w:rsidRPr="00E340B5" w:rsidRDefault="00E374AC" w:rsidP="00E374AC">
      <w:pPr>
        <w:jc w:val="both"/>
        <w:rPr>
          <w:b/>
          <w:bCs/>
          <w:lang w:val="en-US"/>
        </w:rPr>
      </w:pPr>
      <w:r w:rsidRPr="00E340B5">
        <w:rPr>
          <w:b/>
          <w:bCs/>
          <w:lang w:val="en-US"/>
        </w:rPr>
        <w:t>3. Questions for the lesson:</w:t>
      </w:r>
    </w:p>
    <w:p w14:paraId="3A4008E9" w14:textId="77777777" w:rsidR="00E374AC" w:rsidRPr="00E340B5" w:rsidRDefault="00E374AC" w:rsidP="00E374AC">
      <w:pPr>
        <w:jc w:val="both"/>
        <w:rPr>
          <w:bCs/>
          <w:lang w:val="en-US"/>
        </w:rPr>
      </w:pPr>
      <w:r w:rsidRPr="00E340B5">
        <w:rPr>
          <w:bCs/>
          <w:lang w:val="en-US"/>
        </w:rPr>
        <w:t xml:space="preserve">1. Interpretation of the results of a clinical blood test </w:t>
      </w:r>
    </w:p>
    <w:p w14:paraId="45A2A6B7" w14:textId="77777777" w:rsidR="00E374AC" w:rsidRPr="00E340B5" w:rsidRDefault="00E374AC" w:rsidP="00E374AC">
      <w:pPr>
        <w:jc w:val="both"/>
        <w:rPr>
          <w:bCs/>
          <w:lang w:val="en-US"/>
        </w:rPr>
      </w:pPr>
      <w:r w:rsidRPr="00E340B5">
        <w:rPr>
          <w:bCs/>
          <w:lang w:val="en-US"/>
        </w:rPr>
        <w:t xml:space="preserve">2. Criteria and severity of anemia </w:t>
      </w:r>
    </w:p>
    <w:p w14:paraId="0BE28CAE" w14:textId="77777777" w:rsidR="00E374AC" w:rsidRPr="00E340B5" w:rsidRDefault="00E374AC" w:rsidP="00E374AC">
      <w:pPr>
        <w:jc w:val="both"/>
        <w:rPr>
          <w:bCs/>
          <w:lang w:val="en-US"/>
        </w:rPr>
      </w:pPr>
      <w:r w:rsidRPr="00E340B5">
        <w:rPr>
          <w:bCs/>
          <w:lang w:val="en-US"/>
        </w:rPr>
        <w:t xml:space="preserve">3. Laboratory signs of anemic syndrome </w:t>
      </w:r>
    </w:p>
    <w:p w14:paraId="0D3BACA8" w14:textId="77777777" w:rsidR="00E374AC" w:rsidRPr="00E340B5" w:rsidRDefault="00E374AC" w:rsidP="00E374AC">
      <w:pPr>
        <w:jc w:val="both"/>
        <w:rPr>
          <w:bCs/>
          <w:lang w:val="en-US"/>
        </w:rPr>
      </w:pPr>
      <w:r w:rsidRPr="00E340B5">
        <w:rPr>
          <w:bCs/>
          <w:lang w:val="en-US"/>
        </w:rPr>
        <w:t>4. Objective signs of anemic syndrome</w:t>
      </w:r>
    </w:p>
    <w:p w14:paraId="455B5A69" w14:textId="77777777" w:rsidR="00E374AC" w:rsidRPr="00E340B5" w:rsidRDefault="00E374AC" w:rsidP="00E374AC">
      <w:pPr>
        <w:jc w:val="both"/>
        <w:rPr>
          <w:bCs/>
          <w:lang w:val="en-US"/>
        </w:rPr>
      </w:pPr>
      <w:r w:rsidRPr="00E340B5">
        <w:rPr>
          <w:bCs/>
          <w:lang w:val="en-US"/>
        </w:rPr>
        <w:t xml:space="preserve">5. Clinic and diagnosis of iron deficiency anemia (IDA) </w:t>
      </w:r>
    </w:p>
    <w:p w14:paraId="5CA83C85" w14:textId="77777777" w:rsidR="00E374AC" w:rsidRPr="00E340B5" w:rsidRDefault="00E374AC" w:rsidP="00E374AC">
      <w:pPr>
        <w:jc w:val="both"/>
        <w:rPr>
          <w:bCs/>
          <w:lang w:val="en-US"/>
        </w:rPr>
      </w:pPr>
      <w:r w:rsidRPr="00E340B5">
        <w:rPr>
          <w:bCs/>
          <w:lang w:val="en-US"/>
        </w:rPr>
        <w:t xml:space="preserve">6. Laboratory and instrumental studies in IDA </w:t>
      </w:r>
    </w:p>
    <w:p w14:paraId="3D269402" w14:textId="77777777" w:rsidR="00E374AC" w:rsidRPr="00E340B5" w:rsidRDefault="00E374AC" w:rsidP="00E374AC">
      <w:pPr>
        <w:jc w:val="both"/>
        <w:rPr>
          <w:bCs/>
          <w:lang w:val="en-US"/>
        </w:rPr>
      </w:pPr>
      <w:r w:rsidRPr="00E340B5">
        <w:rPr>
          <w:bCs/>
          <w:lang w:val="en-US"/>
        </w:rPr>
        <w:t xml:space="preserve">7. Etiology and pathogenesis of megaloblastic anemia </w:t>
      </w:r>
    </w:p>
    <w:p w14:paraId="0C08D477" w14:textId="77777777" w:rsidR="00E374AC" w:rsidRPr="00E340B5" w:rsidRDefault="00E374AC" w:rsidP="00E374AC">
      <w:pPr>
        <w:jc w:val="both"/>
        <w:rPr>
          <w:bCs/>
          <w:lang w:val="en-US"/>
        </w:rPr>
      </w:pPr>
      <w:r w:rsidRPr="00E340B5">
        <w:rPr>
          <w:bCs/>
          <w:lang w:val="en-US"/>
        </w:rPr>
        <w:t xml:space="preserve">8. Laboratory and instrumental studies in megaloblastic anemia </w:t>
      </w:r>
    </w:p>
    <w:p w14:paraId="49CB9480" w14:textId="77777777" w:rsidR="00E374AC" w:rsidRPr="00E340B5" w:rsidRDefault="00E374AC" w:rsidP="00E374AC">
      <w:pPr>
        <w:jc w:val="both"/>
        <w:rPr>
          <w:bCs/>
          <w:lang w:val="en-US"/>
        </w:rPr>
      </w:pPr>
      <w:r w:rsidRPr="00E340B5">
        <w:rPr>
          <w:bCs/>
          <w:lang w:val="en-US"/>
        </w:rPr>
        <w:t xml:space="preserve">9. Etiology and pathogenesis of hemolytic anemia </w:t>
      </w:r>
    </w:p>
    <w:p w14:paraId="220CBFFA" w14:textId="77777777" w:rsidR="00E374AC" w:rsidRPr="00E340B5" w:rsidRDefault="00E374AC" w:rsidP="00E374AC">
      <w:pPr>
        <w:jc w:val="both"/>
        <w:rPr>
          <w:bCs/>
          <w:lang w:val="en-US"/>
        </w:rPr>
      </w:pPr>
      <w:r w:rsidRPr="00E340B5">
        <w:rPr>
          <w:bCs/>
          <w:lang w:val="en-US"/>
        </w:rPr>
        <w:t xml:space="preserve">10. Differential diagnosis of hemolytic syndrome </w:t>
      </w:r>
    </w:p>
    <w:p w14:paraId="5E2DAC9D" w14:textId="77777777" w:rsidR="00E374AC" w:rsidRPr="00E340B5" w:rsidRDefault="00E374AC" w:rsidP="00E374AC">
      <w:pPr>
        <w:jc w:val="both"/>
        <w:rPr>
          <w:bCs/>
          <w:lang w:val="en-US"/>
        </w:rPr>
      </w:pPr>
      <w:r w:rsidRPr="00E340B5">
        <w:rPr>
          <w:bCs/>
          <w:lang w:val="en-US"/>
        </w:rPr>
        <w:t xml:space="preserve">11. The concept of intravascular and intracellular hemolysis, diagnostic criteria, the most common causes </w:t>
      </w:r>
    </w:p>
    <w:p w14:paraId="1943F83A" w14:textId="77777777" w:rsidR="00E374AC" w:rsidRPr="00E340B5" w:rsidRDefault="00E374AC" w:rsidP="00E374AC">
      <w:pPr>
        <w:jc w:val="both"/>
        <w:rPr>
          <w:bCs/>
          <w:lang w:val="en-US"/>
        </w:rPr>
      </w:pPr>
      <w:r w:rsidRPr="00E340B5">
        <w:rPr>
          <w:bCs/>
          <w:lang w:val="en-US"/>
        </w:rPr>
        <w:t>12. Aplastic anemia (AA)</w:t>
      </w:r>
    </w:p>
    <w:p w14:paraId="5F967FD7" w14:textId="77777777" w:rsidR="00E374AC" w:rsidRPr="00E340B5" w:rsidRDefault="00E374AC" w:rsidP="00E374AC">
      <w:pPr>
        <w:jc w:val="both"/>
        <w:rPr>
          <w:bCs/>
          <w:lang w:val="en-US"/>
        </w:rPr>
      </w:pPr>
      <w:r w:rsidRPr="00E340B5">
        <w:rPr>
          <w:bCs/>
          <w:lang w:val="en-US"/>
        </w:rPr>
        <w:t xml:space="preserve">13. Differential diagnosis of IDA, AA, megaloblastic and hemolytic anemia </w:t>
      </w:r>
    </w:p>
    <w:p w14:paraId="2BB352D8" w14:textId="77777777" w:rsidR="00E374AC" w:rsidRPr="00E340B5" w:rsidRDefault="00E374AC" w:rsidP="00E374AC">
      <w:pPr>
        <w:jc w:val="both"/>
        <w:rPr>
          <w:bCs/>
          <w:lang w:val="en-US"/>
        </w:rPr>
      </w:pPr>
      <w:r w:rsidRPr="00E340B5">
        <w:rPr>
          <w:bCs/>
          <w:lang w:val="en-US"/>
        </w:rPr>
        <w:t xml:space="preserve">14. The role of sternal puncture in anemia </w:t>
      </w:r>
    </w:p>
    <w:p w14:paraId="197DE5FD" w14:textId="77777777" w:rsidR="00E374AC" w:rsidRPr="00E340B5" w:rsidRDefault="00E374AC" w:rsidP="00E374AC">
      <w:pPr>
        <w:jc w:val="both"/>
        <w:rPr>
          <w:b/>
          <w:bCs/>
          <w:lang w:val="en-US"/>
        </w:rPr>
      </w:pPr>
      <w:r w:rsidRPr="00E340B5">
        <w:rPr>
          <w:b/>
          <w:bCs/>
          <w:lang w:val="en-US"/>
        </w:rPr>
        <w:lastRenderedPageBreak/>
        <w:t>4. Questions for self-control</w:t>
      </w:r>
    </w:p>
    <w:p w14:paraId="0DECD342" w14:textId="77777777" w:rsidR="00E374AC" w:rsidRPr="00E340B5" w:rsidRDefault="00E374AC" w:rsidP="00E374AC">
      <w:pPr>
        <w:jc w:val="both"/>
        <w:rPr>
          <w:bCs/>
          <w:lang w:val="en-US"/>
        </w:rPr>
      </w:pPr>
      <w:r w:rsidRPr="00E340B5">
        <w:rPr>
          <w:bCs/>
          <w:lang w:val="en-US"/>
        </w:rPr>
        <w:t xml:space="preserve">1. Analyze the mechanisms of anemia development </w:t>
      </w:r>
    </w:p>
    <w:p w14:paraId="5171553B" w14:textId="77777777" w:rsidR="00E374AC" w:rsidRPr="00E340B5" w:rsidRDefault="00E374AC" w:rsidP="00E374AC">
      <w:pPr>
        <w:jc w:val="both"/>
        <w:rPr>
          <w:bCs/>
          <w:lang w:val="en-US"/>
        </w:rPr>
      </w:pPr>
      <w:r w:rsidRPr="00E340B5">
        <w:rPr>
          <w:bCs/>
          <w:lang w:val="en-US"/>
        </w:rPr>
        <w:t xml:space="preserve">2. Determine the tactics of the doctor when identifying a patient with anemia </w:t>
      </w:r>
    </w:p>
    <w:p w14:paraId="03DF9280" w14:textId="77777777" w:rsidR="00E374AC" w:rsidRPr="00E340B5" w:rsidRDefault="00E374AC" w:rsidP="00E374AC">
      <w:pPr>
        <w:jc w:val="both"/>
        <w:rPr>
          <w:bCs/>
          <w:lang w:val="en-US"/>
        </w:rPr>
      </w:pPr>
      <w:r w:rsidRPr="00E340B5">
        <w:rPr>
          <w:bCs/>
          <w:lang w:val="en-US"/>
        </w:rPr>
        <w:t xml:space="preserve">3. Make a plan for the examination of the patient with anemia </w:t>
      </w:r>
    </w:p>
    <w:p w14:paraId="3303F8B7" w14:textId="77777777" w:rsidR="00E374AC" w:rsidRPr="00E340B5" w:rsidRDefault="00E374AC" w:rsidP="00E374AC">
      <w:pPr>
        <w:jc w:val="both"/>
        <w:rPr>
          <w:bCs/>
          <w:lang w:val="en-US"/>
        </w:rPr>
      </w:pPr>
      <w:r w:rsidRPr="00E340B5">
        <w:rPr>
          <w:bCs/>
          <w:lang w:val="en-US"/>
        </w:rPr>
        <w:t xml:space="preserve">4. Make a differential diagnosis of diseases with anemic syndrome </w:t>
      </w:r>
    </w:p>
    <w:p w14:paraId="3A695182" w14:textId="77777777" w:rsidR="00E374AC" w:rsidRPr="00E340B5" w:rsidRDefault="00E374AC" w:rsidP="00E374AC">
      <w:pPr>
        <w:jc w:val="both"/>
        <w:rPr>
          <w:bCs/>
          <w:lang w:val="en-US"/>
        </w:rPr>
      </w:pPr>
      <w:r w:rsidRPr="00E340B5">
        <w:rPr>
          <w:bCs/>
          <w:lang w:val="en-US"/>
        </w:rPr>
        <w:t>5. Make a plan of preventive measures to prevent the development of anemia</w:t>
      </w:r>
    </w:p>
    <w:p w14:paraId="7568B793" w14:textId="77777777" w:rsidR="00E374AC" w:rsidRPr="00E340B5" w:rsidRDefault="00E374AC" w:rsidP="00E374AC">
      <w:pPr>
        <w:jc w:val="both"/>
        <w:rPr>
          <w:bCs/>
          <w:lang w:val="en-US"/>
        </w:rPr>
      </w:pPr>
    </w:p>
    <w:p w14:paraId="4D5769F4" w14:textId="77777777" w:rsidR="00E374AC" w:rsidRPr="00E340B5" w:rsidRDefault="00E374AC" w:rsidP="00E374AC">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2D8890AE"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B233149" w14:textId="77777777" w:rsidR="00E374AC" w:rsidRPr="00E340B5" w:rsidRDefault="00E374AC" w:rsidP="00E374AC">
      <w:pPr>
        <w:numPr>
          <w:ilvl w:val="0"/>
          <w:numId w:val="98"/>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026A1B3" w14:textId="77777777" w:rsidR="00E374AC" w:rsidRPr="00E340B5" w:rsidRDefault="00E374AC" w:rsidP="00E374AC">
      <w:pPr>
        <w:numPr>
          <w:ilvl w:val="0"/>
          <w:numId w:val="98"/>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25162453" w14:textId="77777777" w:rsidR="00E374AC" w:rsidRPr="00E340B5" w:rsidRDefault="00E374AC" w:rsidP="00E374AC">
      <w:pPr>
        <w:numPr>
          <w:ilvl w:val="0"/>
          <w:numId w:val="9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5D7C44E4"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36BB646" w14:textId="77777777" w:rsidR="00E374AC" w:rsidRPr="00E340B5" w:rsidRDefault="00E374AC" w:rsidP="00E374AC">
      <w:pPr>
        <w:numPr>
          <w:ilvl w:val="0"/>
          <w:numId w:val="99"/>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563C4DEE" w14:textId="77777777" w:rsidR="00E374AC" w:rsidRPr="00E340B5" w:rsidRDefault="00E374AC" w:rsidP="00E374AC">
      <w:pPr>
        <w:numPr>
          <w:ilvl w:val="0"/>
          <w:numId w:val="99"/>
        </w:numPr>
        <w:shd w:val="clear" w:color="auto" w:fill="FFFFFF"/>
        <w:tabs>
          <w:tab w:val="clear" w:pos="785"/>
          <w:tab w:val="num" w:pos="720"/>
          <w:tab w:val="left" w:leader="dot" w:pos="7721"/>
        </w:tabs>
        <w:ind w:left="720" w:right="471"/>
        <w:jc w:val="both"/>
        <w:outlineLvl w:val="0"/>
        <w:rPr>
          <w:lang w:val="en-US"/>
        </w:rPr>
      </w:pPr>
      <w:r w:rsidRPr="00E340B5">
        <w:rPr>
          <w:i/>
          <w:lang w:val="en-US"/>
        </w:rPr>
        <w:t>Jha P., Kher V.</w:t>
      </w:r>
      <w:r w:rsidRPr="00E340B5">
        <w:rPr>
          <w:lang w:val="en-US"/>
        </w:rPr>
        <w:t xml:space="preserve"> Manual of Nephrology [Электронный учебник]. – Jaypee Brothers Medical Pub, 2025. – 364 pp. </w:t>
      </w:r>
      <w:hyperlink r:id="rId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/9789352501625</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2868DA2" w14:textId="77777777" w:rsidR="00E374AC" w:rsidRPr="00E340B5" w:rsidRDefault="00E374AC" w:rsidP="00E374AC">
      <w:pPr>
        <w:numPr>
          <w:ilvl w:val="0"/>
          <w:numId w:val="99"/>
        </w:numPr>
        <w:shd w:val="clear" w:color="auto" w:fill="FFFFFF"/>
        <w:tabs>
          <w:tab w:val="clear" w:pos="785"/>
          <w:tab w:val="num" w:pos="720"/>
          <w:tab w:val="left" w:leader="dot" w:pos="7721"/>
        </w:tabs>
        <w:ind w:left="720" w:right="471"/>
        <w:jc w:val="both"/>
        <w:outlineLvl w:val="0"/>
        <w:rPr>
          <w:lang w:val="en-US"/>
        </w:rPr>
      </w:pPr>
      <w:r w:rsidRPr="00E340B5">
        <w:rPr>
          <w:i/>
          <w:lang w:val="en-US"/>
        </w:rPr>
        <w:t>Lokwani D.P.</w:t>
      </w:r>
      <w:r w:rsidRPr="00E340B5">
        <w:rPr>
          <w:lang w:val="en-US"/>
        </w:rPr>
        <w:t xml:space="preserve"> The ABC of CBC: Interpretation of Complete Blood Count and Histograms [Электронный учебник]. – Jaypee Brothers Medical Pub, 2025. – 140 pp. </w:t>
      </w:r>
      <w:hyperlink r:id="rId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/9789390595983</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5EF46873" w14:textId="77777777" w:rsidR="00E374AC" w:rsidRPr="00E340B5" w:rsidRDefault="00E374AC" w:rsidP="00E374AC">
      <w:pPr>
        <w:shd w:val="clear" w:color="auto" w:fill="FFFFFF"/>
        <w:tabs>
          <w:tab w:val="left" w:leader="dot" w:pos="7721"/>
        </w:tabs>
        <w:ind w:right="470"/>
        <w:outlineLvl w:val="0"/>
        <w:rPr>
          <w:lang w:val="en-US"/>
        </w:rPr>
      </w:pPr>
    </w:p>
    <w:p w14:paraId="6157F37E" w14:textId="77777777" w:rsidR="00E374AC" w:rsidRPr="00E340B5" w:rsidRDefault="00E374AC" w:rsidP="00E374AC">
      <w:pPr>
        <w:shd w:val="clear" w:color="auto" w:fill="FFFFFF"/>
        <w:tabs>
          <w:tab w:val="left" w:leader="dot" w:pos="7721"/>
        </w:tabs>
        <w:ind w:right="470"/>
        <w:outlineLvl w:val="0"/>
        <w:rPr>
          <w:b/>
          <w:bCs/>
          <w:spacing w:val="1"/>
          <w:w w:val="101"/>
          <w:lang w:val="en-US"/>
        </w:rPr>
      </w:pPr>
    </w:p>
    <w:p w14:paraId="06252250"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9A1FC00" w14:textId="77777777" w:rsidR="00E374AC" w:rsidRPr="00E340B5" w:rsidRDefault="00E374AC" w:rsidP="00E374AC">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374AC" w:rsidRPr="00E340B5" w14:paraId="2E6A5AEA" w14:textId="77777777" w:rsidTr="00AE395A">
        <w:tc>
          <w:tcPr>
            <w:tcW w:w="534" w:type="dxa"/>
          </w:tcPr>
          <w:p w14:paraId="364D7AE5"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5707670"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67C78F5" w14:textId="77777777" w:rsidR="00E374AC" w:rsidRPr="00E340B5" w:rsidRDefault="00E374AC"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003939C8" w14:textId="77777777" w:rsidR="00E374AC" w:rsidRPr="00E340B5" w:rsidRDefault="00E374AC" w:rsidP="00AE395A">
            <w:pPr>
              <w:tabs>
                <w:tab w:val="left" w:leader="dot" w:pos="7721"/>
              </w:tabs>
              <w:ind w:right="470"/>
              <w:jc w:val="center"/>
              <w:outlineLvl w:val="0"/>
              <w:rPr>
                <w:rFonts w:eastAsia="Calibri"/>
              </w:rPr>
            </w:pPr>
            <w:r w:rsidRPr="00E340B5">
              <w:rPr>
                <w:rFonts w:eastAsia="Calibri"/>
              </w:rPr>
              <w:t>Resource Annotation</w:t>
            </w:r>
          </w:p>
        </w:tc>
      </w:tr>
      <w:tr w:rsidR="00E374AC" w:rsidRPr="009E39B6" w14:paraId="1C5D4F2E" w14:textId="77777777" w:rsidTr="00AE395A">
        <w:tc>
          <w:tcPr>
            <w:tcW w:w="534" w:type="dxa"/>
          </w:tcPr>
          <w:p w14:paraId="412E91C2"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329AA408" w14:textId="77777777" w:rsidR="00E374AC" w:rsidRPr="00E340B5" w:rsidRDefault="00E374AC"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193979A" w14:textId="77777777" w:rsidR="00E374AC" w:rsidRPr="00E340B5" w:rsidRDefault="00E374AC" w:rsidP="00AE395A">
            <w:pPr>
              <w:tabs>
                <w:tab w:val="left" w:leader="dot" w:pos="7721"/>
              </w:tabs>
              <w:ind w:right="470"/>
              <w:outlineLvl w:val="0"/>
              <w:rPr>
                <w:rFonts w:eastAsia="Calibri"/>
                <w:lang w:val="en-US"/>
              </w:rPr>
            </w:pPr>
            <w:hyperlink r:id="rId10" w:history="1">
              <w:r w:rsidRPr="00E340B5">
                <w:rPr>
                  <w:rStyle w:val="afa"/>
                  <w:color w:val="auto"/>
                </w:rPr>
                <w:t>https://el.nsmu.ru/</w:t>
              </w:r>
            </w:hyperlink>
            <w:r w:rsidRPr="00E340B5">
              <w:rPr>
                <w:lang w:val="en-US"/>
              </w:rPr>
              <w:t xml:space="preserve"> </w:t>
            </w:r>
          </w:p>
        </w:tc>
        <w:tc>
          <w:tcPr>
            <w:tcW w:w="3793" w:type="dxa"/>
          </w:tcPr>
          <w:p w14:paraId="462BE0D6"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374AC" w:rsidRPr="00E340B5" w14:paraId="6AAEE574" w14:textId="77777777" w:rsidTr="00AE395A">
        <w:tc>
          <w:tcPr>
            <w:tcW w:w="534" w:type="dxa"/>
          </w:tcPr>
          <w:p w14:paraId="42B35E98"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7640C09C" w14:textId="77777777" w:rsidR="00E374AC" w:rsidRPr="00E340B5" w:rsidRDefault="00E374AC"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2D2A273F" w14:textId="77777777" w:rsidR="00E374AC" w:rsidRPr="00E340B5" w:rsidRDefault="00E374AC"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4530580E"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Open resource</w:t>
            </w:r>
          </w:p>
        </w:tc>
      </w:tr>
      <w:tr w:rsidR="00E374AC" w:rsidRPr="009E39B6" w14:paraId="4ABE6A3F" w14:textId="77777777" w:rsidTr="00AE395A">
        <w:tc>
          <w:tcPr>
            <w:tcW w:w="534" w:type="dxa"/>
          </w:tcPr>
          <w:p w14:paraId="52A58136"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325AC7F0" w14:textId="77777777" w:rsidR="00E374AC" w:rsidRPr="00E340B5" w:rsidRDefault="00E374AC"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5FB51B6D" w14:textId="77777777" w:rsidR="00E374AC" w:rsidRPr="00E340B5" w:rsidRDefault="00E374AC" w:rsidP="00AE395A">
            <w:pPr>
              <w:ind w:left="33" w:hanging="33"/>
              <w:rPr>
                <w:rFonts w:eastAsia="Calibri"/>
                <w:lang w:val="en-US"/>
              </w:rPr>
            </w:pPr>
            <w:r w:rsidRPr="00E340B5">
              <w:t>www.jaypeedigital.com</w:t>
            </w:r>
          </w:p>
        </w:tc>
        <w:tc>
          <w:tcPr>
            <w:tcW w:w="3793" w:type="dxa"/>
          </w:tcPr>
          <w:p w14:paraId="41EA0B40"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374AC" w:rsidRPr="009E39B6" w14:paraId="61743B98" w14:textId="77777777" w:rsidTr="00AE395A">
        <w:tc>
          <w:tcPr>
            <w:tcW w:w="534" w:type="dxa"/>
          </w:tcPr>
          <w:p w14:paraId="05FEBE1E"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lastRenderedPageBreak/>
              <w:t>4</w:t>
            </w:r>
          </w:p>
        </w:tc>
        <w:tc>
          <w:tcPr>
            <w:tcW w:w="2409" w:type="dxa"/>
          </w:tcPr>
          <w:p w14:paraId="18D04677" w14:textId="77777777" w:rsidR="00E374AC" w:rsidRPr="00E340B5" w:rsidRDefault="00E374AC"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92BF43D" w14:textId="77777777" w:rsidR="00E374AC" w:rsidRPr="00E340B5" w:rsidRDefault="00E374AC" w:rsidP="00AE395A">
            <w:pPr>
              <w:ind w:left="33" w:hanging="33"/>
            </w:pPr>
            <w:r w:rsidRPr="00E340B5">
              <w:t>pubmed.ncbi.nlm.nih.gov</w:t>
            </w:r>
          </w:p>
        </w:tc>
        <w:tc>
          <w:tcPr>
            <w:tcW w:w="3793" w:type="dxa"/>
          </w:tcPr>
          <w:p w14:paraId="764573B1"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374AC" w:rsidRPr="009E39B6" w14:paraId="5627FACA" w14:textId="77777777" w:rsidTr="00AE395A">
        <w:tc>
          <w:tcPr>
            <w:tcW w:w="534" w:type="dxa"/>
          </w:tcPr>
          <w:p w14:paraId="431F1E72"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1BDFC84B" w14:textId="77777777" w:rsidR="00E374AC" w:rsidRPr="00E340B5" w:rsidRDefault="00E374AC"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313A6A8" w14:textId="77777777" w:rsidR="00E374AC" w:rsidRPr="00E340B5" w:rsidRDefault="00E374AC" w:rsidP="00AE395A">
            <w:pPr>
              <w:ind w:left="33" w:hanging="33"/>
            </w:pPr>
            <w:r w:rsidRPr="00E340B5">
              <w:t>www.studentlibrary.ru/</w:t>
            </w:r>
            <w:r w:rsidRPr="00E340B5">
              <w:br/>
            </w:r>
          </w:p>
        </w:tc>
        <w:tc>
          <w:tcPr>
            <w:tcW w:w="3793" w:type="dxa"/>
          </w:tcPr>
          <w:p w14:paraId="53ED6AD3"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6CD04ED" w14:textId="77777777" w:rsidR="00E374AC" w:rsidRPr="00E340B5" w:rsidRDefault="00E374AC" w:rsidP="00E374AC">
      <w:pPr>
        <w:shd w:val="clear" w:color="auto" w:fill="FFFFFF"/>
        <w:tabs>
          <w:tab w:val="left" w:leader="dot" w:pos="7721"/>
        </w:tabs>
        <w:ind w:right="470"/>
        <w:jc w:val="both"/>
        <w:outlineLvl w:val="0"/>
        <w:rPr>
          <w:lang w:val="en-US"/>
        </w:rPr>
      </w:pPr>
    </w:p>
    <w:p w14:paraId="1242E75F" w14:textId="77777777" w:rsidR="00E374AC" w:rsidRPr="00E340B5" w:rsidRDefault="00E374AC" w:rsidP="00E374AC">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BB2D0E0" w14:textId="77777777" w:rsidR="00E374AC" w:rsidRPr="00E340B5" w:rsidRDefault="00E374AC" w:rsidP="00E374AC">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374AC" w:rsidRPr="00E340B5" w14:paraId="11CB34DC" w14:textId="77777777" w:rsidTr="00AE395A">
        <w:tc>
          <w:tcPr>
            <w:tcW w:w="534" w:type="dxa"/>
          </w:tcPr>
          <w:p w14:paraId="0603DF0B" w14:textId="77777777" w:rsidR="00E374AC" w:rsidRPr="00E340B5" w:rsidRDefault="00E374AC" w:rsidP="00AE395A">
            <w:pPr>
              <w:tabs>
                <w:tab w:val="left" w:leader="dot" w:pos="7721"/>
              </w:tabs>
              <w:ind w:right="470"/>
              <w:jc w:val="both"/>
              <w:outlineLvl w:val="0"/>
              <w:rPr>
                <w:rFonts w:eastAsia="Calibri"/>
              </w:rPr>
            </w:pPr>
            <w:r w:rsidRPr="00E340B5">
              <w:rPr>
                <w:rFonts w:eastAsia="Calibri"/>
              </w:rPr>
              <w:t>№</w:t>
            </w:r>
          </w:p>
        </w:tc>
        <w:tc>
          <w:tcPr>
            <w:tcW w:w="2438" w:type="dxa"/>
          </w:tcPr>
          <w:p w14:paraId="5D906F47" w14:textId="77777777" w:rsidR="00E374AC" w:rsidRPr="00E340B5" w:rsidRDefault="00E374AC"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909DF2C" w14:textId="77777777" w:rsidR="00E374AC" w:rsidRPr="00E340B5" w:rsidRDefault="00E374AC"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5AC34F6F" w14:textId="77777777" w:rsidR="00E374AC" w:rsidRPr="00E340B5" w:rsidRDefault="00E374AC" w:rsidP="00AE395A">
            <w:pPr>
              <w:tabs>
                <w:tab w:val="left" w:leader="dot" w:pos="7721"/>
              </w:tabs>
              <w:ind w:right="141"/>
              <w:jc w:val="both"/>
              <w:outlineLvl w:val="0"/>
              <w:rPr>
                <w:rFonts w:eastAsia="Calibri"/>
              </w:rPr>
            </w:pPr>
            <w:r w:rsidRPr="00E340B5">
              <w:rPr>
                <w:rFonts w:eastAsia="Calibri"/>
              </w:rPr>
              <w:t>E-course implementation model</w:t>
            </w:r>
          </w:p>
        </w:tc>
      </w:tr>
      <w:tr w:rsidR="00E374AC" w:rsidRPr="009E39B6" w14:paraId="1AD05802" w14:textId="77777777" w:rsidTr="00AE395A">
        <w:tc>
          <w:tcPr>
            <w:tcW w:w="534" w:type="dxa"/>
          </w:tcPr>
          <w:p w14:paraId="3BB7A61A"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0F6C068B"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E43C6D5" w14:textId="77777777" w:rsidR="00E374AC" w:rsidRPr="00E340B5" w:rsidRDefault="00E374AC"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492FA608" w14:textId="77777777" w:rsidR="00E374AC" w:rsidRPr="00E340B5" w:rsidRDefault="00E374AC" w:rsidP="00AE395A">
            <w:pPr>
              <w:rPr>
                <w:rFonts w:eastAsia="Calibri"/>
                <w:lang w:val="en-US"/>
              </w:rPr>
            </w:pPr>
            <w:hyperlink r:id="rId11" w:history="1">
              <w:r w:rsidRPr="00E340B5">
                <w:rPr>
                  <w:rStyle w:val="afa"/>
                  <w:rFonts w:eastAsia="Calibri"/>
                  <w:color w:val="auto"/>
                  <w:lang w:val="en-US"/>
                </w:rPr>
                <w:t>https://edu.nsmu.ru/course/view.php?id=14187</w:t>
              </w:r>
            </w:hyperlink>
            <w:r w:rsidRPr="00E340B5">
              <w:rPr>
                <w:rFonts w:eastAsia="Calibri"/>
                <w:lang w:val="en-US"/>
              </w:rPr>
              <w:t xml:space="preserve"> </w:t>
            </w:r>
          </w:p>
          <w:p w14:paraId="440153C7" w14:textId="77777777" w:rsidR="00E374AC" w:rsidRPr="00E340B5" w:rsidRDefault="00E374AC"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1F7CF17"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45CD167A" w14:textId="77777777" w:rsidR="00E374AC" w:rsidRPr="00E340B5" w:rsidRDefault="00E374AC" w:rsidP="00E374AC">
      <w:pPr>
        <w:shd w:val="clear" w:color="auto" w:fill="FFFFFF"/>
        <w:tabs>
          <w:tab w:val="left" w:leader="dot" w:pos="7721"/>
        </w:tabs>
        <w:ind w:right="-5"/>
        <w:jc w:val="both"/>
        <w:outlineLvl w:val="0"/>
        <w:rPr>
          <w:lang w:val="en-US"/>
        </w:rPr>
      </w:pPr>
    </w:p>
    <w:p w14:paraId="67E41751" w14:textId="77777777" w:rsidR="00E374AC" w:rsidRPr="00E340B5" w:rsidRDefault="00E374AC" w:rsidP="00E374AC">
      <w:pPr>
        <w:shd w:val="clear" w:color="auto" w:fill="FFFFFF"/>
        <w:tabs>
          <w:tab w:val="left" w:leader="dot" w:pos="7721"/>
        </w:tabs>
        <w:ind w:right="470"/>
        <w:jc w:val="both"/>
        <w:rPr>
          <w:lang w:val="en-US"/>
        </w:rPr>
      </w:pPr>
    </w:p>
    <w:p w14:paraId="345F65D4" w14:textId="77777777" w:rsidR="00E374AC" w:rsidRPr="00E340B5" w:rsidRDefault="00E374AC" w:rsidP="00E374AC">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374AC" w:rsidRPr="009E39B6" w14:paraId="1DFFC9A2"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4AD242F7" w14:textId="77777777" w:rsidR="00E374AC" w:rsidRPr="00E340B5" w:rsidRDefault="00E374AC"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7F5FEC79" w14:textId="77777777" w:rsidR="00E374AC" w:rsidRPr="00E340B5" w:rsidRDefault="00E374AC"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374AC" w:rsidRPr="009E39B6" w14:paraId="2D60FA45"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78E70013" w14:textId="77777777" w:rsidR="00E374AC" w:rsidRPr="00E340B5" w:rsidRDefault="00E374AC"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"Hematology".</w:t>
            </w:r>
          </w:p>
        </w:tc>
        <w:tc>
          <w:tcPr>
            <w:tcW w:w="5067" w:type="dxa"/>
            <w:tcBorders>
              <w:top w:val="single" w:sz="4" w:space="0" w:color="auto"/>
              <w:left w:val="single" w:sz="4" w:space="0" w:color="auto"/>
              <w:bottom w:val="single" w:sz="4" w:space="0" w:color="auto"/>
              <w:right w:val="single" w:sz="4" w:space="0" w:color="auto"/>
            </w:tcBorders>
          </w:tcPr>
          <w:p w14:paraId="50FAC9E5" w14:textId="77777777" w:rsidR="00E374AC" w:rsidRPr="00E340B5" w:rsidRDefault="00E374AC" w:rsidP="00AE395A">
            <w:pPr>
              <w:spacing w:line="276" w:lineRule="auto"/>
              <w:rPr>
                <w:rFonts w:eastAsiaTheme="minorEastAsia"/>
                <w:w w:val="101"/>
                <w:lang w:val="en-US"/>
              </w:rPr>
            </w:pPr>
            <w:r w:rsidRPr="00E340B5">
              <w:rPr>
                <w:rFonts w:eastAsiaTheme="minorEastAsia"/>
                <w:w w:val="101"/>
                <w:lang w:val="en-US"/>
              </w:rPr>
              <w:t>Completing test tasks (required).</w:t>
            </w:r>
          </w:p>
          <w:p w14:paraId="40202CBC" w14:textId="77777777" w:rsidR="00E374AC" w:rsidRPr="00E340B5" w:rsidRDefault="00E374AC"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374AC" w:rsidRPr="009E39B6" w14:paraId="1A4ACC88" w14:textId="77777777" w:rsidTr="00AE395A">
        <w:tc>
          <w:tcPr>
            <w:tcW w:w="4503" w:type="dxa"/>
            <w:tcBorders>
              <w:top w:val="single" w:sz="4" w:space="0" w:color="auto"/>
              <w:left w:val="single" w:sz="4" w:space="0" w:color="auto"/>
              <w:bottom w:val="single" w:sz="4" w:space="0" w:color="auto"/>
              <w:right w:val="single" w:sz="4" w:space="0" w:color="auto"/>
            </w:tcBorders>
          </w:tcPr>
          <w:p w14:paraId="7C6DF7F6" w14:textId="77777777" w:rsidR="00E374AC" w:rsidRPr="00E340B5" w:rsidRDefault="00E374AC" w:rsidP="00AE395A">
            <w:pPr>
              <w:spacing w:line="276" w:lineRule="auto"/>
              <w:rPr>
                <w:rFonts w:eastAsiaTheme="minorEastAsia"/>
                <w:lang w:val="en-US"/>
              </w:rPr>
            </w:pPr>
            <w:r w:rsidRPr="00E340B5">
              <w:rPr>
                <w:rFonts w:eastAsiaTheme="minorEastAsia"/>
                <w:lang w:val="en-US"/>
              </w:rPr>
              <w:t>Preparation of a staged epicrisis of a patient with anemia</w:t>
            </w:r>
          </w:p>
        </w:tc>
        <w:tc>
          <w:tcPr>
            <w:tcW w:w="5067" w:type="dxa"/>
            <w:tcBorders>
              <w:top w:val="single" w:sz="4" w:space="0" w:color="auto"/>
              <w:left w:val="single" w:sz="4" w:space="0" w:color="auto"/>
              <w:bottom w:val="single" w:sz="4" w:space="0" w:color="auto"/>
              <w:right w:val="single" w:sz="4" w:space="0" w:color="auto"/>
            </w:tcBorders>
          </w:tcPr>
          <w:p w14:paraId="21CEA2D6" w14:textId="77777777" w:rsidR="00E374AC" w:rsidRPr="00E340B5" w:rsidRDefault="00E374AC" w:rsidP="00AE395A">
            <w:pPr>
              <w:widowControl w:val="0"/>
              <w:autoSpaceDE w:val="0"/>
              <w:autoSpaceDN w:val="0"/>
              <w:adjustRightInd w:val="0"/>
              <w:rPr>
                <w:lang w:val="en-US"/>
              </w:rPr>
            </w:pPr>
            <w:r w:rsidRPr="00E340B5">
              <w:rPr>
                <w:lang w:val="en-US"/>
              </w:rPr>
              <w:t>Making a staged epicrisis using Microsoft Office</w:t>
            </w:r>
          </w:p>
          <w:p w14:paraId="0F49B8FF" w14:textId="77777777" w:rsidR="00E374AC" w:rsidRPr="00E340B5" w:rsidRDefault="00E374AC" w:rsidP="00AE395A">
            <w:pPr>
              <w:widowControl w:val="0"/>
              <w:autoSpaceDE w:val="0"/>
              <w:autoSpaceDN w:val="0"/>
              <w:adjustRightInd w:val="0"/>
              <w:rPr>
                <w:lang w:val="en-US"/>
              </w:rPr>
            </w:pPr>
            <w:r w:rsidRPr="00E340B5">
              <w:rPr>
                <w:lang w:val="en-US"/>
              </w:rPr>
              <w:t>Preparation for the protection of the stage epicrisis</w:t>
            </w:r>
          </w:p>
        </w:tc>
      </w:tr>
      <w:tr w:rsidR="00E374AC" w:rsidRPr="009E39B6" w14:paraId="4EEB63BD" w14:textId="77777777" w:rsidTr="00AE395A">
        <w:tc>
          <w:tcPr>
            <w:tcW w:w="4503" w:type="dxa"/>
            <w:tcBorders>
              <w:top w:val="single" w:sz="4" w:space="0" w:color="auto"/>
              <w:left w:val="single" w:sz="4" w:space="0" w:color="auto"/>
              <w:bottom w:val="single" w:sz="4" w:space="0" w:color="auto"/>
              <w:right w:val="single" w:sz="4" w:space="0" w:color="auto"/>
            </w:tcBorders>
          </w:tcPr>
          <w:p w14:paraId="4295323B" w14:textId="77777777" w:rsidR="00E374AC" w:rsidRPr="00E340B5" w:rsidRDefault="00E374AC" w:rsidP="00AE395A">
            <w:pPr>
              <w:spacing w:line="276" w:lineRule="auto"/>
              <w:rPr>
                <w:rFonts w:eastAsiaTheme="minorEastAsia"/>
                <w:lang w:val="en-US"/>
              </w:rPr>
            </w:pPr>
            <w:r w:rsidRPr="00E340B5">
              <w:rPr>
                <w:rFonts w:eastAsiaTheme="minorEastAsia"/>
                <w:lang w:val="en-US"/>
              </w:rPr>
              <w:t>Drawing up an examination plan for a patient with various anemias</w:t>
            </w:r>
          </w:p>
        </w:tc>
        <w:tc>
          <w:tcPr>
            <w:tcW w:w="5067" w:type="dxa"/>
            <w:tcBorders>
              <w:top w:val="single" w:sz="4" w:space="0" w:color="auto"/>
              <w:left w:val="single" w:sz="4" w:space="0" w:color="auto"/>
              <w:bottom w:val="single" w:sz="4" w:space="0" w:color="auto"/>
              <w:right w:val="single" w:sz="4" w:space="0" w:color="auto"/>
            </w:tcBorders>
          </w:tcPr>
          <w:p w14:paraId="70B4DD71" w14:textId="77777777" w:rsidR="00E374AC" w:rsidRPr="00E340B5" w:rsidRDefault="00E374AC" w:rsidP="00AE395A">
            <w:pPr>
              <w:widowControl w:val="0"/>
              <w:autoSpaceDE w:val="0"/>
              <w:autoSpaceDN w:val="0"/>
              <w:adjustRightInd w:val="0"/>
              <w:rPr>
                <w:lang w:val="en-US"/>
              </w:rPr>
            </w:pPr>
            <w:r w:rsidRPr="00E340B5">
              <w:rPr>
                <w:lang w:val="en-US"/>
              </w:rPr>
              <w:t xml:space="preserve">Task: to make a plan for the examination of patients with anemia. Provide justification for the prescribed methods of examination. </w:t>
            </w:r>
          </w:p>
          <w:p w14:paraId="65A03A59" w14:textId="77777777" w:rsidR="00E374AC" w:rsidRPr="00E340B5" w:rsidRDefault="00E374AC" w:rsidP="00AE395A">
            <w:pPr>
              <w:widowControl w:val="0"/>
              <w:autoSpaceDE w:val="0"/>
              <w:autoSpaceDN w:val="0"/>
              <w:adjustRightInd w:val="0"/>
              <w:rPr>
                <w:lang w:val="en-US"/>
              </w:rPr>
            </w:pPr>
            <w:r w:rsidRPr="00E340B5">
              <w:rPr>
                <w:lang w:val="en-US"/>
              </w:rPr>
              <w:t>Fill in table No. 1</w:t>
            </w:r>
          </w:p>
        </w:tc>
      </w:tr>
      <w:tr w:rsidR="00E374AC" w:rsidRPr="00E340B5" w14:paraId="0C48414D" w14:textId="77777777" w:rsidTr="00AE395A">
        <w:tc>
          <w:tcPr>
            <w:tcW w:w="4503" w:type="dxa"/>
            <w:tcBorders>
              <w:top w:val="single" w:sz="4" w:space="0" w:color="auto"/>
              <w:left w:val="single" w:sz="4" w:space="0" w:color="auto"/>
              <w:bottom w:val="single" w:sz="4" w:space="0" w:color="auto"/>
              <w:right w:val="single" w:sz="4" w:space="0" w:color="auto"/>
            </w:tcBorders>
          </w:tcPr>
          <w:p w14:paraId="375E29B8" w14:textId="77777777" w:rsidR="00E374AC" w:rsidRPr="00E340B5" w:rsidRDefault="00E374AC" w:rsidP="00AE395A">
            <w:pPr>
              <w:spacing w:line="276" w:lineRule="auto"/>
              <w:rPr>
                <w:rFonts w:eastAsiaTheme="minorEastAsia"/>
                <w:lang w:val="en-US"/>
              </w:rPr>
            </w:pPr>
            <w:r w:rsidRPr="00E340B5">
              <w:rPr>
                <w:rFonts w:eastAsiaTheme="minorEastAsia"/>
                <w:lang w:val="en-US"/>
              </w:rPr>
              <w:t>Appointment of treatment of a patient with various anemias</w:t>
            </w:r>
          </w:p>
        </w:tc>
        <w:tc>
          <w:tcPr>
            <w:tcW w:w="5067" w:type="dxa"/>
            <w:tcBorders>
              <w:top w:val="single" w:sz="4" w:space="0" w:color="auto"/>
              <w:left w:val="single" w:sz="4" w:space="0" w:color="auto"/>
              <w:bottom w:val="single" w:sz="4" w:space="0" w:color="auto"/>
              <w:right w:val="single" w:sz="4" w:space="0" w:color="auto"/>
            </w:tcBorders>
          </w:tcPr>
          <w:p w14:paraId="32734C70" w14:textId="77777777" w:rsidR="00E374AC" w:rsidRPr="00E340B5" w:rsidRDefault="00E374AC" w:rsidP="00AE395A">
            <w:pPr>
              <w:widowControl w:val="0"/>
              <w:autoSpaceDE w:val="0"/>
              <w:autoSpaceDN w:val="0"/>
              <w:adjustRightInd w:val="0"/>
              <w:rPr>
                <w:lang w:val="en-US"/>
              </w:rPr>
            </w:pPr>
            <w:r w:rsidRPr="00E340B5">
              <w:rPr>
                <w:lang w:val="en-US"/>
              </w:rPr>
              <w:t>Task: to prescribe treatment (basic and supportive). Give a justification for the prescribed therapy. Fill in table No. 2.</w:t>
            </w:r>
          </w:p>
        </w:tc>
      </w:tr>
      <w:tr w:rsidR="00E374AC" w:rsidRPr="00E340B5" w14:paraId="6A16CC90" w14:textId="77777777" w:rsidTr="00AE395A">
        <w:tc>
          <w:tcPr>
            <w:tcW w:w="4503" w:type="dxa"/>
            <w:tcBorders>
              <w:top w:val="single" w:sz="4" w:space="0" w:color="auto"/>
              <w:left w:val="single" w:sz="4" w:space="0" w:color="auto"/>
              <w:bottom w:val="single" w:sz="4" w:space="0" w:color="auto"/>
              <w:right w:val="single" w:sz="4" w:space="0" w:color="auto"/>
            </w:tcBorders>
          </w:tcPr>
          <w:p w14:paraId="4AFDEDEE" w14:textId="77777777" w:rsidR="00E374AC" w:rsidRPr="00E340B5" w:rsidRDefault="00E374AC" w:rsidP="00AE395A">
            <w:pPr>
              <w:spacing w:line="276" w:lineRule="auto"/>
              <w:rPr>
                <w:rFonts w:eastAsiaTheme="minorEastAsia"/>
                <w:lang w:val="en-US"/>
              </w:rPr>
            </w:pPr>
            <w:r w:rsidRPr="00E340B5">
              <w:rPr>
                <w:rFonts w:eastAsiaTheme="minorEastAsia"/>
                <w:lang w:val="en-US"/>
              </w:rPr>
              <w:t>Recommendations for primary and secondary prevention of various anemias</w:t>
            </w:r>
          </w:p>
        </w:tc>
        <w:tc>
          <w:tcPr>
            <w:tcW w:w="5067" w:type="dxa"/>
            <w:tcBorders>
              <w:top w:val="single" w:sz="4" w:space="0" w:color="auto"/>
              <w:left w:val="single" w:sz="4" w:space="0" w:color="auto"/>
              <w:bottom w:val="single" w:sz="4" w:space="0" w:color="auto"/>
              <w:right w:val="single" w:sz="4" w:space="0" w:color="auto"/>
            </w:tcBorders>
          </w:tcPr>
          <w:p w14:paraId="0A9D9DD4" w14:textId="77777777" w:rsidR="00E374AC" w:rsidRPr="00E340B5" w:rsidRDefault="00E374AC" w:rsidP="00AE395A">
            <w:pPr>
              <w:widowControl w:val="0"/>
              <w:autoSpaceDE w:val="0"/>
              <w:autoSpaceDN w:val="0"/>
              <w:adjustRightInd w:val="0"/>
              <w:rPr>
                <w:lang w:val="en-US"/>
              </w:rPr>
            </w:pPr>
            <w:r w:rsidRPr="00E340B5">
              <w:rPr>
                <w:lang w:val="en-US"/>
              </w:rPr>
              <w:t>Task: to give recommendations for the prevention of relapses of iron deficiency anemia, B12-deficiency anemia, autoimmune hemolytic anemia</w:t>
            </w:r>
          </w:p>
          <w:p w14:paraId="5BBC83BD" w14:textId="77777777" w:rsidR="00E374AC" w:rsidRPr="00E340B5" w:rsidRDefault="00E374AC" w:rsidP="00AE395A">
            <w:pPr>
              <w:widowControl w:val="0"/>
              <w:autoSpaceDE w:val="0"/>
              <w:autoSpaceDN w:val="0"/>
              <w:adjustRightInd w:val="0"/>
              <w:rPr>
                <w:lang w:val="en-US"/>
              </w:rPr>
            </w:pPr>
            <w:r w:rsidRPr="00E340B5">
              <w:rPr>
                <w:lang w:val="en-US"/>
              </w:rPr>
              <w:t>Fill in table No. 2.</w:t>
            </w:r>
          </w:p>
        </w:tc>
      </w:tr>
    </w:tbl>
    <w:p w14:paraId="07B2A787" w14:textId="77777777" w:rsidR="00E374AC" w:rsidRPr="00E340B5" w:rsidRDefault="00E374AC" w:rsidP="00E374AC">
      <w:pPr>
        <w:jc w:val="both"/>
        <w:rPr>
          <w:bCs/>
          <w:lang w:val="en-US"/>
        </w:rPr>
      </w:pPr>
    </w:p>
    <w:p w14:paraId="6BD19924" w14:textId="77777777" w:rsidR="00E374AC" w:rsidRPr="00E340B5" w:rsidRDefault="00E374AC" w:rsidP="00E374AC">
      <w:pPr>
        <w:jc w:val="both"/>
      </w:pPr>
      <w:r w:rsidRPr="00E340B5">
        <w:rPr>
          <w:lang w:val="en-US"/>
        </w:rPr>
        <w:t>Table</w:t>
      </w:r>
      <w:r w:rsidRPr="00E340B5">
        <w:t xml:space="preserve"> №1. </w:t>
      </w:r>
    </w:p>
    <w:tbl>
      <w:tblPr>
        <w:tblStyle w:val="120"/>
        <w:tblW w:w="0" w:type="auto"/>
        <w:tblInd w:w="-34" w:type="dxa"/>
        <w:tblLook w:val="04A0" w:firstRow="1" w:lastRow="0" w:firstColumn="1" w:lastColumn="0" w:noHBand="0" w:noVBand="1"/>
      </w:tblPr>
      <w:tblGrid>
        <w:gridCol w:w="2915"/>
        <w:gridCol w:w="2775"/>
        <w:gridCol w:w="3689"/>
      </w:tblGrid>
      <w:tr w:rsidR="00E374AC" w:rsidRPr="009E39B6" w14:paraId="33795C54" w14:textId="77777777" w:rsidTr="00AE395A">
        <w:tc>
          <w:tcPr>
            <w:tcW w:w="2977" w:type="dxa"/>
          </w:tcPr>
          <w:p w14:paraId="62ECF5A2" w14:textId="77777777" w:rsidR="00E374AC" w:rsidRPr="00E340B5" w:rsidRDefault="00E374AC" w:rsidP="00AE395A">
            <w:pPr>
              <w:jc w:val="both"/>
              <w:rPr>
                <w:i/>
              </w:rPr>
            </w:pPr>
          </w:p>
        </w:tc>
        <w:tc>
          <w:tcPr>
            <w:tcW w:w="2835" w:type="dxa"/>
          </w:tcPr>
          <w:p w14:paraId="379835EC" w14:textId="77777777" w:rsidR="00E374AC" w:rsidRPr="00E340B5" w:rsidRDefault="00E374AC" w:rsidP="00AE395A">
            <w:pPr>
              <w:jc w:val="both"/>
              <w:rPr>
                <w:i/>
                <w:lang w:val="en-US"/>
              </w:rPr>
            </w:pPr>
            <w:r w:rsidRPr="00E340B5">
              <w:rPr>
                <w:i/>
                <w:lang w:val="en-US"/>
              </w:rPr>
              <w:t>Examination plan (laboratory, instrumental methods)</w:t>
            </w:r>
          </w:p>
        </w:tc>
        <w:tc>
          <w:tcPr>
            <w:tcW w:w="3792" w:type="dxa"/>
          </w:tcPr>
          <w:p w14:paraId="6559720D" w14:textId="77777777" w:rsidR="00E374AC" w:rsidRPr="00E340B5" w:rsidRDefault="00E374AC" w:rsidP="00AE395A">
            <w:pPr>
              <w:rPr>
                <w:i/>
                <w:lang w:val="en-US"/>
              </w:rPr>
            </w:pPr>
            <w:r w:rsidRPr="00E340B5">
              <w:rPr>
                <w:i/>
                <w:lang w:val="en-US"/>
              </w:rPr>
              <w:t>Justification of the prescribed methods of examination</w:t>
            </w:r>
          </w:p>
        </w:tc>
      </w:tr>
      <w:tr w:rsidR="00E374AC" w:rsidRPr="009E39B6" w14:paraId="11E5CC3D" w14:textId="77777777" w:rsidTr="00AE395A">
        <w:tc>
          <w:tcPr>
            <w:tcW w:w="2977" w:type="dxa"/>
          </w:tcPr>
          <w:p w14:paraId="51D7C2CE" w14:textId="77777777" w:rsidR="00E374AC" w:rsidRPr="00E340B5" w:rsidRDefault="00E374AC" w:rsidP="00AE395A">
            <w:pPr>
              <w:jc w:val="both"/>
              <w:rPr>
                <w:lang w:val="en-US"/>
              </w:rPr>
            </w:pPr>
            <w:r w:rsidRPr="00E340B5">
              <w:rPr>
                <w:lang w:val="en-US"/>
              </w:rPr>
              <w:lastRenderedPageBreak/>
              <w:t>A 35-year-old patient with moderate hypochromic anemia</w:t>
            </w:r>
          </w:p>
        </w:tc>
        <w:tc>
          <w:tcPr>
            <w:tcW w:w="2835" w:type="dxa"/>
          </w:tcPr>
          <w:p w14:paraId="5D592CD4" w14:textId="77777777" w:rsidR="00E374AC" w:rsidRPr="00E340B5" w:rsidRDefault="00E374AC" w:rsidP="00AE395A">
            <w:pPr>
              <w:jc w:val="both"/>
              <w:rPr>
                <w:lang w:val="en-US"/>
              </w:rPr>
            </w:pPr>
          </w:p>
        </w:tc>
        <w:tc>
          <w:tcPr>
            <w:tcW w:w="3792" w:type="dxa"/>
          </w:tcPr>
          <w:p w14:paraId="4119B29B" w14:textId="77777777" w:rsidR="00E374AC" w:rsidRPr="00E340B5" w:rsidRDefault="00E374AC" w:rsidP="00AE395A">
            <w:pPr>
              <w:jc w:val="both"/>
              <w:rPr>
                <w:lang w:val="en-US"/>
              </w:rPr>
            </w:pPr>
          </w:p>
        </w:tc>
      </w:tr>
      <w:tr w:rsidR="00E374AC" w:rsidRPr="009E39B6" w14:paraId="7243FF17" w14:textId="77777777" w:rsidTr="00AE395A">
        <w:tc>
          <w:tcPr>
            <w:tcW w:w="2977" w:type="dxa"/>
          </w:tcPr>
          <w:p w14:paraId="37D8F12A" w14:textId="77777777" w:rsidR="00E374AC" w:rsidRPr="00E340B5" w:rsidRDefault="00E374AC" w:rsidP="00AE395A">
            <w:pPr>
              <w:jc w:val="both"/>
              <w:rPr>
                <w:lang w:val="en-US"/>
              </w:rPr>
            </w:pPr>
            <w:r w:rsidRPr="00E340B5">
              <w:rPr>
                <w:lang w:val="en-US"/>
              </w:rPr>
              <w:t>A 67-year-old patient with hyperchromic severe anemia</w:t>
            </w:r>
          </w:p>
        </w:tc>
        <w:tc>
          <w:tcPr>
            <w:tcW w:w="2835" w:type="dxa"/>
          </w:tcPr>
          <w:p w14:paraId="18A8AA28" w14:textId="77777777" w:rsidR="00E374AC" w:rsidRPr="00E340B5" w:rsidRDefault="00E374AC" w:rsidP="00AE395A">
            <w:pPr>
              <w:jc w:val="both"/>
              <w:rPr>
                <w:lang w:val="en-US"/>
              </w:rPr>
            </w:pPr>
          </w:p>
        </w:tc>
        <w:tc>
          <w:tcPr>
            <w:tcW w:w="3792" w:type="dxa"/>
          </w:tcPr>
          <w:p w14:paraId="19948877" w14:textId="77777777" w:rsidR="00E374AC" w:rsidRPr="00E340B5" w:rsidRDefault="00E374AC" w:rsidP="00AE395A">
            <w:pPr>
              <w:jc w:val="both"/>
              <w:rPr>
                <w:lang w:val="en-US"/>
              </w:rPr>
            </w:pPr>
          </w:p>
        </w:tc>
      </w:tr>
    </w:tbl>
    <w:p w14:paraId="359E0899" w14:textId="77777777" w:rsidR="00E374AC" w:rsidRPr="00E340B5" w:rsidRDefault="00E374AC" w:rsidP="00E374AC">
      <w:pPr>
        <w:jc w:val="both"/>
        <w:rPr>
          <w:lang w:val="en-US"/>
        </w:rPr>
      </w:pPr>
    </w:p>
    <w:p w14:paraId="0ABC9726" w14:textId="77777777" w:rsidR="00E374AC" w:rsidRPr="00E340B5" w:rsidRDefault="00E374AC" w:rsidP="00E374AC">
      <w:pPr>
        <w:jc w:val="both"/>
        <w:rPr>
          <w:lang w:val="en-US"/>
        </w:rPr>
      </w:pPr>
      <w:r w:rsidRPr="00E340B5">
        <w:rPr>
          <w:lang w:val="en-US"/>
        </w:rPr>
        <w:t>Table №2.</w:t>
      </w:r>
    </w:p>
    <w:p w14:paraId="7FFF3DCE" w14:textId="77777777" w:rsidR="00E374AC" w:rsidRPr="00E340B5" w:rsidRDefault="00E374AC" w:rsidP="00E374AC">
      <w:pPr>
        <w:ind w:left="-142"/>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120"/>
        <w:tblW w:w="0" w:type="auto"/>
        <w:tblInd w:w="-34" w:type="dxa"/>
        <w:tblLook w:val="04A0" w:firstRow="1" w:lastRow="0" w:firstColumn="1" w:lastColumn="0" w:noHBand="0" w:noVBand="1"/>
      </w:tblPr>
      <w:tblGrid>
        <w:gridCol w:w="2321"/>
        <w:gridCol w:w="2298"/>
        <w:gridCol w:w="2314"/>
        <w:gridCol w:w="2446"/>
      </w:tblGrid>
      <w:tr w:rsidR="00E374AC" w:rsidRPr="00E340B5" w14:paraId="7004CB53" w14:textId="77777777" w:rsidTr="00AE395A">
        <w:tc>
          <w:tcPr>
            <w:tcW w:w="2366" w:type="dxa"/>
          </w:tcPr>
          <w:p w14:paraId="7DF30018" w14:textId="77777777" w:rsidR="00E374AC" w:rsidRPr="00E340B5" w:rsidRDefault="00E374AC" w:rsidP="00AE395A">
            <w:pPr>
              <w:jc w:val="both"/>
              <w:rPr>
                <w:i/>
                <w:lang w:val="en-US"/>
              </w:rPr>
            </w:pPr>
            <w:r w:rsidRPr="00E340B5">
              <w:rPr>
                <w:i/>
                <w:lang w:val="en-US"/>
              </w:rPr>
              <w:t>Disease, form (type), severity, stage</w:t>
            </w:r>
          </w:p>
        </w:tc>
        <w:tc>
          <w:tcPr>
            <w:tcW w:w="2357" w:type="dxa"/>
          </w:tcPr>
          <w:p w14:paraId="6E578716" w14:textId="77777777" w:rsidR="00E374AC" w:rsidRPr="00E340B5" w:rsidRDefault="00E374AC" w:rsidP="00AE395A">
            <w:pPr>
              <w:jc w:val="both"/>
              <w:rPr>
                <w:i/>
              </w:rPr>
            </w:pPr>
            <w:r w:rsidRPr="00E340B5">
              <w:rPr>
                <w:i/>
              </w:rPr>
              <w:t>Treatment</w:t>
            </w:r>
          </w:p>
          <w:p w14:paraId="2EE64643" w14:textId="77777777" w:rsidR="00E374AC" w:rsidRPr="00E340B5" w:rsidRDefault="00E374AC" w:rsidP="00AE395A">
            <w:pPr>
              <w:jc w:val="both"/>
              <w:rPr>
                <w:i/>
              </w:rPr>
            </w:pPr>
            <w:r w:rsidRPr="00E340B5">
              <w:rPr>
                <w:i/>
              </w:rPr>
              <w:t>Basic course</w:t>
            </w:r>
          </w:p>
        </w:tc>
        <w:tc>
          <w:tcPr>
            <w:tcW w:w="2371" w:type="dxa"/>
          </w:tcPr>
          <w:p w14:paraId="53224823" w14:textId="77777777" w:rsidR="00E374AC" w:rsidRPr="00E340B5" w:rsidRDefault="00E374AC" w:rsidP="00AE395A">
            <w:pPr>
              <w:jc w:val="both"/>
              <w:rPr>
                <w:i/>
              </w:rPr>
            </w:pPr>
            <w:r w:rsidRPr="00E340B5">
              <w:rPr>
                <w:i/>
              </w:rPr>
              <w:t>Treatment</w:t>
            </w:r>
          </w:p>
          <w:p w14:paraId="653651B6" w14:textId="77777777" w:rsidR="00E374AC" w:rsidRPr="00E340B5" w:rsidRDefault="00E374AC" w:rsidP="00AE395A">
            <w:pPr>
              <w:jc w:val="both"/>
              <w:rPr>
                <w:i/>
              </w:rPr>
            </w:pPr>
            <w:r w:rsidRPr="00E340B5">
              <w:rPr>
                <w:i/>
              </w:rPr>
              <w:t>Supportive therapy</w:t>
            </w:r>
          </w:p>
        </w:tc>
        <w:tc>
          <w:tcPr>
            <w:tcW w:w="2510" w:type="dxa"/>
          </w:tcPr>
          <w:p w14:paraId="6FE99BA4" w14:textId="77777777" w:rsidR="00E374AC" w:rsidRPr="00E340B5" w:rsidRDefault="00E374AC" w:rsidP="00AE395A">
            <w:pPr>
              <w:jc w:val="both"/>
              <w:rPr>
                <w:i/>
                <w:lang w:val="en-US"/>
              </w:rPr>
            </w:pPr>
            <w:r w:rsidRPr="00E340B5">
              <w:rPr>
                <w:i/>
                <w:lang w:val="en-US"/>
              </w:rPr>
              <w:t xml:space="preserve">Prevention </w:t>
            </w:r>
          </w:p>
        </w:tc>
      </w:tr>
      <w:tr w:rsidR="00E374AC" w:rsidRPr="00E340B5" w14:paraId="235571AF" w14:textId="77777777" w:rsidTr="00AE395A">
        <w:tc>
          <w:tcPr>
            <w:tcW w:w="2366" w:type="dxa"/>
          </w:tcPr>
          <w:p w14:paraId="02F92CF6" w14:textId="77777777" w:rsidR="00E374AC" w:rsidRPr="00E340B5" w:rsidRDefault="00E374AC" w:rsidP="00AE395A">
            <w:pPr>
              <w:jc w:val="both"/>
            </w:pPr>
            <w:r w:rsidRPr="00E340B5">
              <w:t>Severe iron deficiency anemia</w:t>
            </w:r>
          </w:p>
        </w:tc>
        <w:tc>
          <w:tcPr>
            <w:tcW w:w="2357" w:type="dxa"/>
          </w:tcPr>
          <w:p w14:paraId="2C3E8BF2" w14:textId="77777777" w:rsidR="00E374AC" w:rsidRPr="00E340B5" w:rsidRDefault="00E374AC" w:rsidP="00AE395A">
            <w:pPr>
              <w:jc w:val="both"/>
            </w:pPr>
          </w:p>
        </w:tc>
        <w:tc>
          <w:tcPr>
            <w:tcW w:w="2371" w:type="dxa"/>
          </w:tcPr>
          <w:p w14:paraId="768B8DB1" w14:textId="77777777" w:rsidR="00E374AC" w:rsidRPr="00E340B5" w:rsidRDefault="00E374AC" w:rsidP="00AE395A">
            <w:pPr>
              <w:jc w:val="both"/>
            </w:pPr>
          </w:p>
        </w:tc>
        <w:tc>
          <w:tcPr>
            <w:tcW w:w="2510" w:type="dxa"/>
          </w:tcPr>
          <w:p w14:paraId="62C7BAC8" w14:textId="77777777" w:rsidR="00E374AC" w:rsidRPr="00E340B5" w:rsidRDefault="00E374AC" w:rsidP="00AE395A">
            <w:pPr>
              <w:jc w:val="both"/>
            </w:pPr>
          </w:p>
        </w:tc>
      </w:tr>
      <w:tr w:rsidR="00E374AC" w:rsidRPr="009E39B6" w14:paraId="1CD7421D" w14:textId="77777777" w:rsidTr="00AE395A">
        <w:tc>
          <w:tcPr>
            <w:tcW w:w="2366" w:type="dxa"/>
          </w:tcPr>
          <w:p w14:paraId="1FF7170D" w14:textId="77777777" w:rsidR="00E374AC" w:rsidRPr="00E340B5" w:rsidRDefault="00E374AC" w:rsidP="00AE395A">
            <w:pPr>
              <w:jc w:val="both"/>
              <w:rPr>
                <w:lang w:val="en-US"/>
              </w:rPr>
            </w:pPr>
            <w:r w:rsidRPr="00E340B5">
              <w:rPr>
                <w:lang w:val="en-US"/>
              </w:rPr>
              <w:t>B12-deficiency anemia of mild severity</w:t>
            </w:r>
          </w:p>
        </w:tc>
        <w:tc>
          <w:tcPr>
            <w:tcW w:w="2357" w:type="dxa"/>
          </w:tcPr>
          <w:p w14:paraId="653C0458" w14:textId="77777777" w:rsidR="00E374AC" w:rsidRPr="00E340B5" w:rsidRDefault="00E374AC" w:rsidP="00AE395A">
            <w:pPr>
              <w:jc w:val="both"/>
              <w:rPr>
                <w:lang w:val="en-US"/>
              </w:rPr>
            </w:pPr>
          </w:p>
        </w:tc>
        <w:tc>
          <w:tcPr>
            <w:tcW w:w="2371" w:type="dxa"/>
          </w:tcPr>
          <w:p w14:paraId="4A7F8DC4" w14:textId="77777777" w:rsidR="00E374AC" w:rsidRPr="00E340B5" w:rsidRDefault="00E374AC" w:rsidP="00AE395A">
            <w:pPr>
              <w:jc w:val="both"/>
              <w:rPr>
                <w:lang w:val="en-US"/>
              </w:rPr>
            </w:pPr>
          </w:p>
        </w:tc>
        <w:tc>
          <w:tcPr>
            <w:tcW w:w="2510" w:type="dxa"/>
          </w:tcPr>
          <w:p w14:paraId="1A6E8454" w14:textId="77777777" w:rsidR="00E374AC" w:rsidRPr="00E340B5" w:rsidRDefault="00E374AC" w:rsidP="00AE395A">
            <w:pPr>
              <w:jc w:val="both"/>
              <w:rPr>
                <w:lang w:val="en-US"/>
              </w:rPr>
            </w:pPr>
          </w:p>
        </w:tc>
      </w:tr>
      <w:tr w:rsidR="00E374AC" w:rsidRPr="009E39B6" w14:paraId="50C34102" w14:textId="77777777" w:rsidTr="00AE395A">
        <w:tc>
          <w:tcPr>
            <w:tcW w:w="2366" w:type="dxa"/>
          </w:tcPr>
          <w:p w14:paraId="091023D6" w14:textId="77777777" w:rsidR="00E374AC" w:rsidRPr="00E340B5" w:rsidRDefault="00E374AC" w:rsidP="00AE395A">
            <w:pPr>
              <w:jc w:val="both"/>
              <w:rPr>
                <w:lang w:val="en-US"/>
              </w:rPr>
            </w:pPr>
            <w:r w:rsidRPr="00E340B5">
              <w:rPr>
                <w:lang w:val="en-US"/>
              </w:rPr>
              <w:t>Autoimmune hemolytic anemia of moderate severity</w:t>
            </w:r>
          </w:p>
        </w:tc>
        <w:tc>
          <w:tcPr>
            <w:tcW w:w="2357" w:type="dxa"/>
          </w:tcPr>
          <w:p w14:paraId="4B3B7F4A" w14:textId="77777777" w:rsidR="00E374AC" w:rsidRPr="00E340B5" w:rsidRDefault="00E374AC" w:rsidP="00AE395A">
            <w:pPr>
              <w:jc w:val="both"/>
              <w:rPr>
                <w:lang w:val="en-US"/>
              </w:rPr>
            </w:pPr>
          </w:p>
        </w:tc>
        <w:tc>
          <w:tcPr>
            <w:tcW w:w="2371" w:type="dxa"/>
          </w:tcPr>
          <w:p w14:paraId="448F1CB7" w14:textId="77777777" w:rsidR="00E374AC" w:rsidRPr="00E340B5" w:rsidRDefault="00E374AC" w:rsidP="00AE395A">
            <w:pPr>
              <w:jc w:val="both"/>
              <w:rPr>
                <w:lang w:val="en-US"/>
              </w:rPr>
            </w:pPr>
          </w:p>
        </w:tc>
        <w:tc>
          <w:tcPr>
            <w:tcW w:w="2510" w:type="dxa"/>
          </w:tcPr>
          <w:p w14:paraId="414D625C" w14:textId="77777777" w:rsidR="00E374AC" w:rsidRPr="00E340B5" w:rsidRDefault="00E374AC" w:rsidP="00AE395A">
            <w:pPr>
              <w:jc w:val="both"/>
              <w:rPr>
                <w:lang w:val="en-US"/>
              </w:rPr>
            </w:pPr>
          </w:p>
        </w:tc>
      </w:tr>
    </w:tbl>
    <w:p w14:paraId="6DA1BE8B" w14:textId="77777777" w:rsidR="00E374AC" w:rsidRPr="00E340B5" w:rsidRDefault="00E374AC" w:rsidP="00E374AC">
      <w:pPr>
        <w:rPr>
          <w:b/>
          <w:lang w:val="en-US"/>
        </w:rPr>
      </w:pPr>
    </w:p>
    <w:p w14:paraId="7117CC03" w14:textId="77777777" w:rsidR="00E374AC" w:rsidRPr="00E340B5" w:rsidRDefault="00E374AC" w:rsidP="00E374AC">
      <w:pPr>
        <w:jc w:val="both"/>
        <w:rPr>
          <w:b/>
          <w:bCs/>
          <w:lang w:val="en-US"/>
        </w:rPr>
      </w:pPr>
      <w:r w:rsidRPr="00E340B5">
        <w:rPr>
          <w:b/>
          <w:bCs/>
          <w:lang w:val="en-US"/>
        </w:rPr>
        <w:t xml:space="preserve">Clinical practical lesson No. 2 </w:t>
      </w:r>
    </w:p>
    <w:p w14:paraId="38FA701F" w14:textId="77777777" w:rsidR="00E374AC" w:rsidRPr="00E340B5" w:rsidRDefault="00E374AC" w:rsidP="00E374AC">
      <w:pPr>
        <w:pStyle w:val="a8"/>
        <w:ind w:left="0"/>
        <w:jc w:val="both"/>
        <w:rPr>
          <w:lang w:val="en-US"/>
        </w:rPr>
      </w:pPr>
      <w:r w:rsidRPr="00E340B5">
        <w:rPr>
          <w:b/>
          <w:bCs/>
          <w:lang w:val="en-US"/>
        </w:rPr>
        <w:t>The topic of the lessonis</w:t>
      </w:r>
      <w:r w:rsidRPr="00E340B5">
        <w:rPr>
          <w:b/>
          <w:bCs/>
          <w:i/>
          <w:lang w:val="en-US"/>
        </w:rPr>
        <w:t xml:space="preserve"> "</w:t>
      </w:r>
      <w:r w:rsidRPr="00E340B5">
        <w:rPr>
          <w:b/>
          <w:i/>
          <w:lang w:val="en-US"/>
        </w:rPr>
        <w:t>Differential diagnosis and tactics in acute and chronic leukemia</w:t>
      </w:r>
      <w:r w:rsidRPr="00E340B5">
        <w:rPr>
          <w:b/>
          <w:bCs/>
          <w:i/>
          <w:lang w:val="en-US"/>
        </w:rPr>
        <w:t>"</w:t>
      </w:r>
    </w:p>
    <w:p w14:paraId="7AAC37CA" w14:textId="77777777" w:rsidR="00E374AC" w:rsidRPr="00E340B5" w:rsidRDefault="00E374AC" w:rsidP="00E374AC">
      <w:pPr>
        <w:jc w:val="both"/>
        <w:rPr>
          <w:bCs/>
          <w:lang w:val="en-US"/>
        </w:rPr>
      </w:pPr>
    </w:p>
    <w:p w14:paraId="3BE53B1E" w14:textId="77777777" w:rsidR="00E374AC" w:rsidRPr="00E340B5" w:rsidRDefault="00E374AC" w:rsidP="00E374AC">
      <w:pPr>
        <w:jc w:val="both"/>
        <w:rPr>
          <w:bCs/>
          <w:lang w:val="en-US"/>
        </w:rPr>
      </w:pPr>
      <w:r w:rsidRPr="00E340B5">
        <w:rPr>
          <w:b/>
          <w:bCs/>
          <w:lang w:val="en-US"/>
        </w:rPr>
        <w:t>The purpose of the lesson:</w:t>
      </w:r>
      <w:r w:rsidRPr="00E340B5">
        <w:rPr>
          <w:bCs/>
          <w:lang w:val="en-US"/>
        </w:rPr>
        <w:t xml:space="preserve"> to master the algorithms of diagnostic search and treatment of patients with the main forms of acute and chronic leukemia</w:t>
      </w:r>
    </w:p>
    <w:p w14:paraId="6419B5C1" w14:textId="77777777" w:rsidR="00E374AC" w:rsidRPr="00E340B5" w:rsidRDefault="00E374AC" w:rsidP="00E374AC">
      <w:pPr>
        <w:jc w:val="both"/>
        <w:rPr>
          <w:b/>
          <w:bCs/>
          <w:lang w:val="en-US"/>
        </w:rPr>
      </w:pPr>
      <w:r w:rsidRPr="00E340B5">
        <w:rPr>
          <w:b/>
          <w:bCs/>
          <w:lang w:val="en-US"/>
        </w:rPr>
        <w:t>1.Lesson objectives:</w:t>
      </w:r>
    </w:p>
    <w:p w14:paraId="495E8E5F" w14:textId="77777777" w:rsidR="00E374AC" w:rsidRPr="00E340B5" w:rsidRDefault="00E374AC" w:rsidP="00E374AC">
      <w:pPr>
        <w:jc w:val="both"/>
        <w:rPr>
          <w:bCs/>
          <w:lang w:val="en-US"/>
        </w:rPr>
      </w:pPr>
      <w:r w:rsidRPr="00E340B5">
        <w:rPr>
          <w:bCs/>
          <w:lang w:val="en-US"/>
        </w:rPr>
        <w:t xml:space="preserve">• improve theoretical knowledge in the field of etiology, pathogenesis, features of clinical manifestations, methods of diagnosis and differential diagnosis, approaches to the treatment of leukemia; </w:t>
      </w:r>
    </w:p>
    <w:p w14:paraId="4B88A382" w14:textId="77777777" w:rsidR="00E374AC" w:rsidRPr="00E340B5" w:rsidRDefault="00E374AC" w:rsidP="00E374AC">
      <w:pPr>
        <w:jc w:val="both"/>
        <w:rPr>
          <w:bCs/>
          <w:lang w:val="en-US"/>
        </w:rPr>
      </w:pPr>
      <w:r w:rsidRPr="00E340B5">
        <w:rPr>
          <w:bCs/>
          <w:lang w:val="en-US"/>
        </w:rPr>
        <w:t>• improve the skills of clinical examination of patients with diseases of the blood system;</w:t>
      </w:r>
    </w:p>
    <w:p w14:paraId="53F599A0" w14:textId="77777777" w:rsidR="00E374AC" w:rsidRPr="00E340B5" w:rsidRDefault="00E374AC" w:rsidP="00E374AC">
      <w:pPr>
        <w:jc w:val="both"/>
        <w:rPr>
          <w:bCs/>
          <w:lang w:val="en-US"/>
        </w:rPr>
      </w:pPr>
      <w:r w:rsidRPr="00E340B5">
        <w:rPr>
          <w:bCs/>
          <w:lang w:val="en-US"/>
        </w:rPr>
        <w:t>• to form the skills and abilities of diagnosis, differential diagnosis and treatment of leukemia in accordance with the current procedures of medical care, clinical recommendations and standards;</w:t>
      </w:r>
    </w:p>
    <w:p w14:paraId="10138271" w14:textId="77777777" w:rsidR="00E374AC" w:rsidRPr="00E340B5" w:rsidRDefault="00E374AC" w:rsidP="00E374AC">
      <w:pPr>
        <w:jc w:val="both"/>
        <w:rPr>
          <w:bCs/>
          <w:lang w:val="en-US"/>
        </w:rPr>
      </w:pPr>
      <w:r w:rsidRPr="00E340B5">
        <w:rPr>
          <w:bCs/>
          <w:lang w:val="en-US"/>
        </w:rPr>
        <w:t>• to form and improve the skills of registration of a medical card of an inpatient, including in electronic form;</w:t>
      </w:r>
    </w:p>
    <w:p w14:paraId="577FF16E" w14:textId="77777777" w:rsidR="00E374AC" w:rsidRPr="00E340B5" w:rsidRDefault="00E374AC" w:rsidP="00E374AC">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625DF4A2" w14:textId="77777777" w:rsidR="00E374AC" w:rsidRPr="00E340B5" w:rsidRDefault="00E374AC" w:rsidP="00E374AC">
      <w:pPr>
        <w:jc w:val="both"/>
        <w:rPr>
          <w:b/>
          <w:bCs/>
          <w:lang w:val="en-US"/>
        </w:rPr>
      </w:pPr>
      <w:r w:rsidRPr="00E340B5">
        <w:rPr>
          <w:b/>
          <w:bCs/>
          <w:lang w:val="en-US"/>
        </w:rPr>
        <w:t>2. The basic concepts that must be learned in the process of studying the topic (glossary)</w:t>
      </w:r>
    </w:p>
    <w:p w14:paraId="497EC55D" w14:textId="77777777" w:rsidR="00E374AC" w:rsidRPr="00E340B5" w:rsidRDefault="00E374AC" w:rsidP="00E374AC">
      <w:pPr>
        <w:jc w:val="both"/>
        <w:rPr>
          <w:bCs/>
          <w:lang w:val="en-US"/>
        </w:rPr>
      </w:pPr>
      <w:r w:rsidRPr="00E340B5">
        <w:rPr>
          <w:bCs/>
          <w:lang w:val="en-US"/>
        </w:rPr>
        <w:t>1. Acute leukemia is a tumor disease of the blood system characterized by uncontrolled proliferation, impaired differentiation and accumulation of morphologically immature hematopoietic cells (blasts) in the bone marrow and peripheral blood with their displacement of normal elements and infiltration of various tissues and organs.</w:t>
      </w:r>
    </w:p>
    <w:p w14:paraId="1F666AD0" w14:textId="77777777" w:rsidR="00E374AC" w:rsidRPr="00E340B5" w:rsidRDefault="00E374AC" w:rsidP="00E374AC">
      <w:pPr>
        <w:jc w:val="both"/>
        <w:rPr>
          <w:bCs/>
          <w:lang w:val="en-US"/>
        </w:rPr>
      </w:pPr>
      <w:r w:rsidRPr="00E340B5">
        <w:rPr>
          <w:bCs/>
          <w:lang w:val="en-US"/>
        </w:rPr>
        <w:t xml:space="preserve">2. Chronic myeloid leukemia (CML)- chronic tumor myeloproliferative disease of the hematopoietic system, the main substrate of the tumor in which are mature and maturing granulocytes (mainly neutrophils)                                                                                                                                                                                                                                                                                                                                                                                                                                                                                                                  </w:t>
      </w:r>
    </w:p>
    <w:p w14:paraId="371C61DD" w14:textId="77777777" w:rsidR="00E374AC" w:rsidRPr="00E340B5" w:rsidRDefault="00E374AC" w:rsidP="00E374AC">
      <w:pPr>
        <w:jc w:val="both"/>
        <w:rPr>
          <w:bCs/>
          <w:lang w:val="en-US"/>
        </w:rPr>
      </w:pPr>
      <w:r w:rsidRPr="00E340B5">
        <w:rPr>
          <w:bCs/>
          <w:lang w:val="en-US"/>
        </w:rPr>
        <w:t>3. Chronic lymphocytic leukemia (CLL) is a tumor disease of lymphoid tissue characterized by clonal proliferation and steady accumulation of long-living tumor lymphocytes in the bone marrow, peripheral blood, lymph nodes, spleen, liver, and subsequently in other organs and tissues</w:t>
      </w:r>
    </w:p>
    <w:p w14:paraId="56E32CE2" w14:textId="77777777" w:rsidR="00E374AC" w:rsidRPr="00E340B5" w:rsidRDefault="00E374AC" w:rsidP="00E374AC">
      <w:pPr>
        <w:jc w:val="both"/>
        <w:rPr>
          <w:bCs/>
          <w:lang w:val="en-US"/>
        </w:rPr>
      </w:pPr>
      <w:r w:rsidRPr="00E340B5">
        <w:rPr>
          <w:bCs/>
          <w:lang w:val="en-US"/>
        </w:rPr>
        <w:t>4. Polycythemia vera (PV) is a chronic myeloproliferative tumor disease with the proliferation of three hematopoietic sprouts (erythroid, platelet, and to a lesser extent granulocytic)</w:t>
      </w:r>
    </w:p>
    <w:p w14:paraId="643DAC85" w14:textId="77777777" w:rsidR="00E374AC" w:rsidRPr="00E340B5" w:rsidRDefault="00E374AC" w:rsidP="00E374AC">
      <w:pPr>
        <w:jc w:val="both"/>
        <w:rPr>
          <w:bCs/>
          <w:lang w:val="en-US"/>
        </w:rPr>
      </w:pPr>
      <w:r w:rsidRPr="00E340B5">
        <w:rPr>
          <w:bCs/>
          <w:lang w:val="en-US"/>
        </w:rPr>
        <w:t>5. Lymphoproliferative syndrome - generalized enlargement of all groups of lymph nodes</w:t>
      </w:r>
    </w:p>
    <w:p w14:paraId="2D106307" w14:textId="77777777" w:rsidR="00E374AC" w:rsidRPr="00E340B5" w:rsidRDefault="00E374AC" w:rsidP="00E374AC">
      <w:pPr>
        <w:jc w:val="both"/>
        <w:rPr>
          <w:bCs/>
          <w:lang w:val="en-US"/>
        </w:rPr>
      </w:pPr>
      <w:r w:rsidRPr="00E340B5">
        <w:rPr>
          <w:bCs/>
          <w:lang w:val="en-US"/>
        </w:rPr>
        <w:lastRenderedPageBreak/>
        <w:t xml:space="preserve">6. Plethoric syndrome is a group of symptoms caused by an increase in the mass of circulating red blood cells </w:t>
      </w:r>
    </w:p>
    <w:p w14:paraId="68B3CEEB" w14:textId="77777777" w:rsidR="00E374AC" w:rsidRPr="00E340B5" w:rsidRDefault="00E374AC" w:rsidP="00E374AC">
      <w:pPr>
        <w:jc w:val="both"/>
        <w:rPr>
          <w:bCs/>
          <w:lang w:val="en-US"/>
        </w:rPr>
      </w:pPr>
      <w:r w:rsidRPr="00E340B5">
        <w:rPr>
          <w:bCs/>
          <w:lang w:val="en-US"/>
        </w:rPr>
        <w:t xml:space="preserve">7. Targeted therapy for leukemia - chemotherapeutic effect on specific targets on the surface or inside the tumor cell responsible for its proliferation </w:t>
      </w:r>
    </w:p>
    <w:p w14:paraId="5516033B" w14:textId="77777777" w:rsidR="00E374AC" w:rsidRPr="00E340B5" w:rsidRDefault="00E374AC" w:rsidP="00E374AC">
      <w:pPr>
        <w:jc w:val="both"/>
        <w:rPr>
          <w:bCs/>
          <w:lang w:val="en-US"/>
        </w:rPr>
      </w:pPr>
    </w:p>
    <w:p w14:paraId="4886E3EC" w14:textId="77777777" w:rsidR="00E374AC" w:rsidRPr="00E340B5" w:rsidRDefault="00E374AC" w:rsidP="00E374AC">
      <w:pPr>
        <w:jc w:val="both"/>
        <w:rPr>
          <w:b/>
          <w:bCs/>
          <w:lang w:val="en-US"/>
        </w:rPr>
      </w:pPr>
      <w:r w:rsidRPr="00E340B5">
        <w:rPr>
          <w:b/>
          <w:bCs/>
          <w:lang w:val="en-US"/>
        </w:rPr>
        <w:t>3. Questions for the lesson:</w:t>
      </w:r>
    </w:p>
    <w:p w14:paraId="79E2A761" w14:textId="77777777" w:rsidR="00E374AC" w:rsidRPr="00E340B5" w:rsidRDefault="00E374AC" w:rsidP="00E374AC">
      <w:pPr>
        <w:jc w:val="both"/>
        <w:rPr>
          <w:bCs/>
          <w:lang w:val="en-US"/>
        </w:rPr>
      </w:pPr>
      <w:r w:rsidRPr="00E340B5">
        <w:rPr>
          <w:bCs/>
          <w:lang w:val="en-US"/>
        </w:rPr>
        <w:t xml:space="preserve">1. Tell us about the pathogenesis of acute leukemia  </w:t>
      </w:r>
    </w:p>
    <w:p w14:paraId="073C1B7E" w14:textId="77777777" w:rsidR="00E374AC" w:rsidRPr="00E340B5" w:rsidRDefault="00E374AC" w:rsidP="00E374AC">
      <w:pPr>
        <w:jc w:val="both"/>
        <w:rPr>
          <w:bCs/>
          <w:lang w:val="en-US"/>
        </w:rPr>
      </w:pPr>
      <w:r w:rsidRPr="00E340B5">
        <w:rPr>
          <w:bCs/>
          <w:lang w:val="en-US"/>
        </w:rPr>
        <w:t xml:space="preserve">2. Name the leading clinical and hematological syndromes of acute leukemia </w:t>
      </w:r>
    </w:p>
    <w:p w14:paraId="27F76FF1" w14:textId="77777777" w:rsidR="00E374AC" w:rsidRPr="00E340B5" w:rsidRDefault="00E374AC" w:rsidP="00E374AC">
      <w:pPr>
        <w:jc w:val="both"/>
        <w:rPr>
          <w:bCs/>
          <w:lang w:val="en-US"/>
        </w:rPr>
      </w:pPr>
      <w:r w:rsidRPr="00E340B5">
        <w:rPr>
          <w:bCs/>
          <w:lang w:val="en-US"/>
        </w:rPr>
        <w:t xml:space="preserve">3. List the symptoms of complications </w:t>
      </w:r>
    </w:p>
    <w:p w14:paraId="5A8E28BF" w14:textId="77777777" w:rsidR="00E374AC" w:rsidRPr="00E340B5" w:rsidRDefault="00E374AC" w:rsidP="00E374AC">
      <w:pPr>
        <w:jc w:val="both"/>
        <w:rPr>
          <w:bCs/>
          <w:lang w:val="en-US"/>
        </w:rPr>
      </w:pPr>
      <w:r w:rsidRPr="00E340B5">
        <w:rPr>
          <w:bCs/>
          <w:lang w:val="en-US"/>
        </w:rPr>
        <w:t xml:space="preserve">4. List the modern methods of diagnosis of acute leukemia </w:t>
      </w:r>
    </w:p>
    <w:p w14:paraId="1ABE0A12" w14:textId="77777777" w:rsidR="00E374AC" w:rsidRPr="00E340B5" w:rsidRDefault="00E374AC" w:rsidP="00E374AC">
      <w:pPr>
        <w:jc w:val="both"/>
        <w:rPr>
          <w:bCs/>
          <w:lang w:val="en-US"/>
        </w:rPr>
      </w:pPr>
      <w:r w:rsidRPr="00E340B5">
        <w:rPr>
          <w:bCs/>
          <w:lang w:val="en-US"/>
        </w:rPr>
        <w:t xml:space="preserve">5. What are the principles of therapy for acute leukemia </w:t>
      </w:r>
    </w:p>
    <w:p w14:paraId="0795107C" w14:textId="77777777" w:rsidR="00E374AC" w:rsidRPr="00E340B5" w:rsidRDefault="00E374AC" w:rsidP="00E374AC">
      <w:pPr>
        <w:jc w:val="both"/>
        <w:rPr>
          <w:bCs/>
          <w:lang w:val="en-US"/>
        </w:rPr>
      </w:pPr>
      <w:r w:rsidRPr="00E340B5">
        <w:rPr>
          <w:bCs/>
          <w:lang w:val="en-US"/>
        </w:rPr>
        <w:t xml:space="preserve">6. Tell us about the rules of dispensary observation of patients with acute leukemia </w:t>
      </w:r>
    </w:p>
    <w:p w14:paraId="7CA62482" w14:textId="77777777" w:rsidR="00E374AC" w:rsidRPr="00E340B5" w:rsidRDefault="00E374AC" w:rsidP="00E374AC">
      <w:pPr>
        <w:jc w:val="both"/>
        <w:rPr>
          <w:bCs/>
          <w:lang w:val="en-US"/>
        </w:rPr>
      </w:pPr>
      <w:r w:rsidRPr="00E340B5">
        <w:rPr>
          <w:bCs/>
          <w:lang w:val="en-US"/>
        </w:rPr>
        <w:t>7. Tell us about the pathogenesis of chronic leukemia (CML, CLL, PV)</w:t>
      </w:r>
    </w:p>
    <w:p w14:paraId="0CD389AA" w14:textId="77777777" w:rsidR="00E374AC" w:rsidRPr="00E340B5" w:rsidRDefault="00E374AC" w:rsidP="00E374AC">
      <w:pPr>
        <w:jc w:val="both"/>
        <w:rPr>
          <w:bCs/>
          <w:lang w:val="en-US"/>
        </w:rPr>
      </w:pPr>
      <w:r w:rsidRPr="00E340B5">
        <w:rPr>
          <w:bCs/>
          <w:lang w:val="en-US"/>
        </w:rPr>
        <w:t>8. Name the leading clinical and hematological syndromes of chronic leukemia (CML, CLL, PV)</w:t>
      </w:r>
    </w:p>
    <w:p w14:paraId="2A54EABE" w14:textId="77777777" w:rsidR="00E374AC" w:rsidRPr="00E340B5" w:rsidRDefault="00E374AC" w:rsidP="00E374AC">
      <w:pPr>
        <w:jc w:val="both"/>
        <w:rPr>
          <w:bCs/>
          <w:lang w:val="en-US"/>
        </w:rPr>
      </w:pPr>
      <w:r w:rsidRPr="00E340B5">
        <w:rPr>
          <w:bCs/>
          <w:lang w:val="en-US"/>
        </w:rPr>
        <w:t>9. List the symptoms of complications of chronic leukemia (CML, CLL, PV)</w:t>
      </w:r>
    </w:p>
    <w:p w14:paraId="16BE4667" w14:textId="77777777" w:rsidR="00E374AC" w:rsidRPr="00E340B5" w:rsidRDefault="00E374AC" w:rsidP="00E374AC">
      <w:pPr>
        <w:jc w:val="both"/>
        <w:rPr>
          <w:bCs/>
          <w:lang w:val="en-US"/>
        </w:rPr>
      </w:pPr>
      <w:r w:rsidRPr="00E340B5">
        <w:rPr>
          <w:bCs/>
          <w:lang w:val="en-US"/>
        </w:rPr>
        <w:t xml:space="preserve">10. List modern methods of diagnosis of chronic leukemia (CML, CLL, PV) </w:t>
      </w:r>
    </w:p>
    <w:p w14:paraId="1C9FACEB" w14:textId="77777777" w:rsidR="00E374AC" w:rsidRPr="00E340B5" w:rsidRDefault="00E374AC" w:rsidP="00E374AC">
      <w:pPr>
        <w:jc w:val="both"/>
        <w:rPr>
          <w:bCs/>
          <w:lang w:val="en-US"/>
        </w:rPr>
      </w:pPr>
      <w:r w:rsidRPr="00E340B5">
        <w:rPr>
          <w:bCs/>
          <w:lang w:val="en-US"/>
        </w:rPr>
        <w:t>11. What are the principles of therapy for chronic leukemia (CML, CLL, PV)</w:t>
      </w:r>
    </w:p>
    <w:p w14:paraId="34B9827F" w14:textId="77777777" w:rsidR="00E374AC" w:rsidRPr="00E340B5" w:rsidRDefault="00E374AC" w:rsidP="00E374AC">
      <w:pPr>
        <w:jc w:val="both"/>
        <w:rPr>
          <w:bCs/>
          <w:lang w:val="en-US"/>
        </w:rPr>
      </w:pPr>
      <w:r w:rsidRPr="00E340B5">
        <w:rPr>
          <w:bCs/>
          <w:lang w:val="en-US"/>
        </w:rPr>
        <w:t xml:space="preserve">12. Tell us about the rules of dispensary observation of patients with chronic leukemia </w:t>
      </w:r>
    </w:p>
    <w:p w14:paraId="4BD014C8" w14:textId="77777777" w:rsidR="00E374AC" w:rsidRPr="00E340B5" w:rsidRDefault="00E374AC" w:rsidP="00E374AC">
      <w:pPr>
        <w:jc w:val="both"/>
        <w:rPr>
          <w:bCs/>
          <w:lang w:val="en-US"/>
        </w:rPr>
      </w:pPr>
    </w:p>
    <w:p w14:paraId="08BA23E9" w14:textId="77777777" w:rsidR="00E374AC" w:rsidRPr="00E340B5" w:rsidRDefault="00E374AC" w:rsidP="00E374AC">
      <w:pPr>
        <w:jc w:val="both"/>
        <w:rPr>
          <w:b/>
          <w:bCs/>
          <w:lang w:val="en-US"/>
        </w:rPr>
      </w:pPr>
      <w:r w:rsidRPr="00E340B5">
        <w:rPr>
          <w:b/>
          <w:bCs/>
          <w:lang w:val="en-US"/>
        </w:rPr>
        <w:t>4. Questions for self-control</w:t>
      </w:r>
    </w:p>
    <w:p w14:paraId="680060A8" w14:textId="77777777" w:rsidR="00E374AC" w:rsidRPr="00E340B5" w:rsidRDefault="00E374AC" w:rsidP="00E374AC">
      <w:pPr>
        <w:jc w:val="both"/>
        <w:rPr>
          <w:bCs/>
          <w:lang w:val="en-US"/>
        </w:rPr>
      </w:pPr>
      <w:r w:rsidRPr="00E340B5">
        <w:rPr>
          <w:bCs/>
          <w:lang w:val="en-US"/>
        </w:rPr>
        <w:t xml:space="preserve">1. Analyze the mechanisms of acute leukemia development </w:t>
      </w:r>
    </w:p>
    <w:p w14:paraId="71890404" w14:textId="77777777" w:rsidR="00E374AC" w:rsidRPr="00E340B5" w:rsidRDefault="00E374AC" w:rsidP="00E374AC">
      <w:pPr>
        <w:jc w:val="both"/>
        <w:rPr>
          <w:bCs/>
          <w:lang w:val="en-US"/>
        </w:rPr>
      </w:pPr>
      <w:r w:rsidRPr="00E340B5">
        <w:rPr>
          <w:bCs/>
          <w:lang w:val="en-US"/>
        </w:rPr>
        <w:t xml:space="preserve">2. Determine the tactics of the doctor in identifying a patient with acute leukemia </w:t>
      </w:r>
    </w:p>
    <w:p w14:paraId="306BF861" w14:textId="77777777" w:rsidR="00E374AC" w:rsidRPr="00E340B5" w:rsidRDefault="00E374AC" w:rsidP="00E374AC">
      <w:pPr>
        <w:jc w:val="both"/>
        <w:rPr>
          <w:bCs/>
          <w:lang w:val="en-US"/>
        </w:rPr>
      </w:pPr>
      <w:r w:rsidRPr="00E340B5">
        <w:rPr>
          <w:bCs/>
          <w:lang w:val="en-US"/>
        </w:rPr>
        <w:t xml:space="preserve">3. Make a plan for the examination of a patient with acute leukemia </w:t>
      </w:r>
    </w:p>
    <w:p w14:paraId="39245C82" w14:textId="77777777" w:rsidR="00E374AC" w:rsidRPr="00E340B5" w:rsidRDefault="00E374AC" w:rsidP="00E374AC">
      <w:pPr>
        <w:jc w:val="both"/>
        <w:rPr>
          <w:bCs/>
          <w:lang w:val="en-US"/>
        </w:rPr>
      </w:pPr>
      <w:r w:rsidRPr="00E340B5">
        <w:rPr>
          <w:bCs/>
          <w:lang w:val="en-US"/>
        </w:rPr>
        <w:t xml:space="preserve">4. Make a differential diagnosis of acute and chronic leukemia </w:t>
      </w:r>
    </w:p>
    <w:p w14:paraId="42FDB4B4" w14:textId="77777777" w:rsidR="00E374AC" w:rsidRPr="00E340B5" w:rsidRDefault="00E374AC" w:rsidP="00E374AC">
      <w:pPr>
        <w:jc w:val="both"/>
        <w:rPr>
          <w:bCs/>
          <w:lang w:val="en-US"/>
        </w:rPr>
      </w:pPr>
      <w:r w:rsidRPr="00E340B5">
        <w:rPr>
          <w:bCs/>
          <w:lang w:val="en-US"/>
        </w:rPr>
        <w:t>5. Make a plan of preventive measures to prevent the development of relapse of acute leukemia</w:t>
      </w:r>
    </w:p>
    <w:p w14:paraId="1A0A3030" w14:textId="77777777" w:rsidR="00E374AC" w:rsidRPr="00E340B5" w:rsidRDefault="00E374AC" w:rsidP="00E374AC">
      <w:pPr>
        <w:jc w:val="both"/>
        <w:rPr>
          <w:bCs/>
          <w:lang w:val="en-US"/>
        </w:rPr>
      </w:pPr>
      <w:r w:rsidRPr="00E340B5">
        <w:rPr>
          <w:bCs/>
          <w:lang w:val="en-US"/>
        </w:rPr>
        <w:t xml:space="preserve">6. Analyze the mechanisms of development of chronic leukemia </w:t>
      </w:r>
    </w:p>
    <w:p w14:paraId="13E77044" w14:textId="77777777" w:rsidR="00E374AC" w:rsidRPr="00E340B5" w:rsidRDefault="00E374AC" w:rsidP="00E374AC">
      <w:pPr>
        <w:jc w:val="both"/>
        <w:rPr>
          <w:bCs/>
          <w:lang w:val="en-US"/>
        </w:rPr>
      </w:pPr>
      <w:r w:rsidRPr="00E340B5">
        <w:rPr>
          <w:bCs/>
          <w:lang w:val="en-US"/>
        </w:rPr>
        <w:t xml:space="preserve">7. Determine the tactics of the doctor in identifying a patient with chronic leukemia </w:t>
      </w:r>
    </w:p>
    <w:p w14:paraId="30CA977A" w14:textId="77777777" w:rsidR="00E374AC" w:rsidRPr="00E340B5" w:rsidRDefault="00E374AC" w:rsidP="00E374AC">
      <w:pPr>
        <w:jc w:val="both"/>
        <w:rPr>
          <w:bCs/>
          <w:lang w:val="en-US"/>
        </w:rPr>
      </w:pPr>
      <w:r w:rsidRPr="00E340B5">
        <w:rPr>
          <w:bCs/>
          <w:lang w:val="en-US"/>
        </w:rPr>
        <w:t xml:space="preserve">8. Make a plan for the examination of a patient with chronic leukemia </w:t>
      </w:r>
    </w:p>
    <w:p w14:paraId="6721F4B1" w14:textId="77777777" w:rsidR="00E374AC" w:rsidRPr="00E340B5" w:rsidRDefault="00E374AC" w:rsidP="00E374AC">
      <w:pPr>
        <w:jc w:val="both"/>
        <w:rPr>
          <w:bCs/>
          <w:lang w:val="en-US"/>
        </w:rPr>
      </w:pPr>
      <w:r w:rsidRPr="00E340B5">
        <w:rPr>
          <w:bCs/>
          <w:lang w:val="en-US"/>
        </w:rPr>
        <w:t xml:space="preserve">9. Make a differential diagnosis of chronic myeloid leukemia and chronic lymphocytic leukemia  </w:t>
      </w:r>
    </w:p>
    <w:p w14:paraId="1CB50E2F" w14:textId="77777777" w:rsidR="00E374AC" w:rsidRPr="00E340B5" w:rsidRDefault="00E374AC" w:rsidP="00E374AC">
      <w:pPr>
        <w:jc w:val="both"/>
        <w:rPr>
          <w:bCs/>
          <w:lang w:val="en-US"/>
        </w:rPr>
      </w:pPr>
      <w:r w:rsidRPr="00E340B5">
        <w:rPr>
          <w:bCs/>
          <w:lang w:val="en-US"/>
        </w:rPr>
        <w:t>10. Make a plan of preventive measures to prevent the development of relapse of chronic leukemia</w:t>
      </w:r>
    </w:p>
    <w:p w14:paraId="68EDD96B" w14:textId="77777777" w:rsidR="00E374AC" w:rsidRPr="00E340B5" w:rsidRDefault="00E374AC" w:rsidP="00E374AC">
      <w:pPr>
        <w:jc w:val="both"/>
        <w:rPr>
          <w:bCs/>
          <w:lang w:val="en-US"/>
        </w:rPr>
      </w:pPr>
    </w:p>
    <w:p w14:paraId="07BACE7E" w14:textId="77777777" w:rsidR="00E374AC" w:rsidRPr="00E340B5" w:rsidRDefault="00E374AC" w:rsidP="00E374AC">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24906B7A"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377E788" w14:textId="77777777" w:rsidR="00E374AC" w:rsidRPr="00E340B5" w:rsidRDefault="00E374AC" w:rsidP="00E374AC">
      <w:pPr>
        <w:numPr>
          <w:ilvl w:val="0"/>
          <w:numId w:val="100"/>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1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39FA3FCC" w14:textId="77777777" w:rsidR="00E374AC" w:rsidRPr="00E340B5" w:rsidRDefault="00E374AC" w:rsidP="00E374AC">
      <w:pPr>
        <w:numPr>
          <w:ilvl w:val="0"/>
          <w:numId w:val="100"/>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1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506E4475" w14:textId="77777777" w:rsidR="00E374AC" w:rsidRPr="00E340B5" w:rsidRDefault="00E374AC" w:rsidP="00E374AC">
      <w:pPr>
        <w:numPr>
          <w:ilvl w:val="0"/>
          <w:numId w:val="10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1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3145240E"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448507F9" w14:textId="77777777" w:rsidR="00E374AC" w:rsidRPr="00E340B5" w:rsidRDefault="00E374AC" w:rsidP="00E374AC">
      <w:pPr>
        <w:numPr>
          <w:ilvl w:val="0"/>
          <w:numId w:val="10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3E8FC1F6" w14:textId="77777777" w:rsidR="00E374AC" w:rsidRPr="00E340B5" w:rsidRDefault="00E374AC" w:rsidP="00E374AC">
      <w:pPr>
        <w:numPr>
          <w:ilvl w:val="0"/>
          <w:numId w:val="101"/>
        </w:numPr>
        <w:shd w:val="clear" w:color="auto" w:fill="FFFFFF"/>
        <w:tabs>
          <w:tab w:val="clear" w:pos="785"/>
          <w:tab w:val="num" w:pos="720"/>
          <w:tab w:val="left" w:leader="dot" w:pos="7721"/>
        </w:tabs>
        <w:ind w:left="720" w:right="471"/>
        <w:jc w:val="both"/>
        <w:outlineLvl w:val="0"/>
        <w:rPr>
          <w:lang w:val="en-US"/>
        </w:rPr>
      </w:pPr>
      <w:r w:rsidRPr="00E340B5">
        <w:rPr>
          <w:i/>
          <w:lang w:val="en-US"/>
        </w:rPr>
        <w:lastRenderedPageBreak/>
        <w:t>Lokwani D.P.</w:t>
      </w:r>
      <w:r w:rsidRPr="00E340B5">
        <w:rPr>
          <w:lang w:val="en-US"/>
        </w:rPr>
        <w:t xml:space="preserve"> The ABC of CBC: Interpretation of Complete Blood Count and Histograms [Электронный учебник]. – Jaypee Brothers Medical Pub, 2025. – 140 pp. </w:t>
      </w:r>
      <w:hyperlink r:id="rId1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/9789390595983</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2C10C06D" w14:textId="77777777" w:rsidR="00E374AC" w:rsidRPr="00E340B5" w:rsidRDefault="00E374AC" w:rsidP="00E374AC">
      <w:pPr>
        <w:shd w:val="clear" w:color="auto" w:fill="FFFFFF"/>
        <w:tabs>
          <w:tab w:val="left" w:leader="dot" w:pos="7721"/>
        </w:tabs>
        <w:ind w:right="470"/>
        <w:outlineLvl w:val="0"/>
        <w:rPr>
          <w:b/>
          <w:bCs/>
          <w:spacing w:val="1"/>
          <w:w w:val="101"/>
          <w:lang w:val="en-US"/>
        </w:rPr>
      </w:pPr>
    </w:p>
    <w:p w14:paraId="19B2E912" w14:textId="77777777" w:rsidR="00E374AC" w:rsidRPr="00E340B5" w:rsidRDefault="00E374AC" w:rsidP="00E374AC">
      <w:pPr>
        <w:shd w:val="clear" w:color="auto" w:fill="FFFFFF"/>
        <w:tabs>
          <w:tab w:val="left" w:leader="dot" w:pos="7721"/>
        </w:tabs>
        <w:ind w:right="470"/>
        <w:outlineLvl w:val="0"/>
        <w:rPr>
          <w:b/>
          <w:bCs/>
          <w:spacing w:val="1"/>
          <w:w w:val="101"/>
          <w:lang w:val="en-US"/>
        </w:rPr>
      </w:pPr>
    </w:p>
    <w:p w14:paraId="7FA41859"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547131B" w14:textId="77777777" w:rsidR="00E374AC" w:rsidRPr="00E340B5" w:rsidRDefault="00E374AC" w:rsidP="00E374AC">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374AC" w:rsidRPr="00E340B5" w14:paraId="694CF721" w14:textId="77777777" w:rsidTr="00AE395A">
        <w:tc>
          <w:tcPr>
            <w:tcW w:w="534" w:type="dxa"/>
          </w:tcPr>
          <w:p w14:paraId="22B4C78E"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C5856C6"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405A8A5" w14:textId="77777777" w:rsidR="00E374AC" w:rsidRPr="00E340B5" w:rsidRDefault="00E374AC"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58239D0E" w14:textId="77777777" w:rsidR="00E374AC" w:rsidRPr="00E340B5" w:rsidRDefault="00E374AC" w:rsidP="00AE395A">
            <w:pPr>
              <w:tabs>
                <w:tab w:val="left" w:leader="dot" w:pos="7721"/>
              </w:tabs>
              <w:ind w:right="470"/>
              <w:jc w:val="center"/>
              <w:outlineLvl w:val="0"/>
              <w:rPr>
                <w:rFonts w:eastAsia="Calibri"/>
              </w:rPr>
            </w:pPr>
            <w:r w:rsidRPr="00E340B5">
              <w:rPr>
                <w:rFonts w:eastAsia="Calibri"/>
              </w:rPr>
              <w:t>Resource Annotation</w:t>
            </w:r>
          </w:p>
        </w:tc>
      </w:tr>
      <w:tr w:rsidR="00E374AC" w:rsidRPr="009E39B6" w14:paraId="3128817B" w14:textId="77777777" w:rsidTr="00AE395A">
        <w:tc>
          <w:tcPr>
            <w:tcW w:w="534" w:type="dxa"/>
          </w:tcPr>
          <w:p w14:paraId="48B18D0C"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5E7CD9F4" w14:textId="77777777" w:rsidR="00E374AC" w:rsidRPr="00E340B5" w:rsidRDefault="00E374AC"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6C24240" w14:textId="77777777" w:rsidR="00E374AC" w:rsidRPr="00E340B5" w:rsidRDefault="00E374AC" w:rsidP="00AE395A">
            <w:pPr>
              <w:tabs>
                <w:tab w:val="left" w:leader="dot" w:pos="7721"/>
              </w:tabs>
              <w:ind w:right="470"/>
              <w:outlineLvl w:val="0"/>
              <w:rPr>
                <w:rFonts w:eastAsia="Calibri"/>
                <w:lang w:val="en-US"/>
              </w:rPr>
            </w:pPr>
            <w:hyperlink r:id="rId16" w:history="1">
              <w:r w:rsidRPr="00E340B5">
                <w:rPr>
                  <w:rStyle w:val="afa"/>
                  <w:color w:val="auto"/>
                </w:rPr>
                <w:t>https://el.nsmu.ru/</w:t>
              </w:r>
            </w:hyperlink>
            <w:r w:rsidRPr="00E340B5">
              <w:rPr>
                <w:lang w:val="en-US"/>
              </w:rPr>
              <w:t xml:space="preserve"> </w:t>
            </w:r>
          </w:p>
        </w:tc>
        <w:tc>
          <w:tcPr>
            <w:tcW w:w="3793" w:type="dxa"/>
          </w:tcPr>
          <w:p w14:paraId="15747E93"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374AC" w:rsidRPr="00E340B5" w14:paraId="09E70274" w14:textId="77777777" w:rsidTr="00AE395A">
        <w:tc>
          <w:tcPr>
            <w:tcW w:w="534" w:type="dxa"/>
          </w:tcPr>
          <w:p w14:paraId="79FC085F"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54DA29A9" w14:textId="77777777" w:rsidR="00E374AC" w:rsidRPr="00E340B5" w:rsidRDefault="00E374AC"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07D09B1" w14:textId="77777777" w:rsidR="00E374AC" w:rsidRPr="00E340B5" w:rsidRDefault="00E374AC"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67E9A836"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Open resource</w:t>
            </w:r>
          </w:p>
        </w:tc>
      </w:tr>
      <w:tr w:rsidR="00E374AC" w:rsidRPr="009E39B6" w14:paraId="481E98FC" w14:textId="77777777" w:rsidTr="00AE395A">
        <w:tc>
          <w:tcPr>
            <w:tcW w:w="534" w:type="dxa"/>
          </w:tcPr>
          <w:p w14:paraId="7E55BFA7"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3AA66D9E" w14:textId="77777777" w:rsidR="00E374AC" w:rsidRPr="00E340B5" w:rsidRDefault="00E374AC"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1DC81B4B" w14:textId="77777777" w:rsidR="00E374AC" w:rsidRPr="00E340B5" w:rsidRDefault="00E374AC" w:rsidP="00AE395A">
            <w:pPr>
              <w:ind w:left="33" w:hanging="33"/>
              <w:rPr>
                <w:rFonts w:eastAsia="Calibri"/>
                <w:lang w:val="en-US"/>
              </w:rPr>
            </w:pPr>
            <w:r w:rsidRPr="00E340B5">
              <w:t>www.jaypeedigital.com</w:t>
            </w:r>
          </w:p>
        </w:tc>
        <w:tc>
          <w:tcPr>
            <w:tcW w:w="3793" w:type="dxa"/>
          </w:tcPr>
          <w:p w14:paraId="20CBDE5F"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374AC" w:rsidRPr="009E39B6" w14:paraId="16C3107D" w14:textId="77777777" w:rsidTr="00AE395A">
        <w:tc>
          <w:tcPr>
            <w:tcW w:w="534" w:type="dxa"/>
          </w:tcPr>
          <w:p w14:paraId="58DFD768"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1E57A526" w14:textId="77777777" w:rsidR="00E374AC" w:rsidRPr="00E340B5" w:rsidRDefault="00E374AC"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36759A7" w14:textId="77777777" w:rsidR="00E374AC" w:rsidRPr="00E340B5" w:rsidRDefault="00E374AC" w:rsidP="00AE395A">
            <w:pPr>
              <w:ind w:left="33" w:hanging="33"/>
            </w:pPr>
            <w:r w:rsidRPr="00E340B5">
              <w:t>pubmed.ncbi.nlm.nih.gov</w:t>
            </w:r>
          </w:p>
        </w:tc>
        <w:tc>
          <w:tcPr>
            <w:tcW w:w="3793" w:type="dxa"/>
          </w:tcPr>
          <w:p w14:paraId="4EE73402"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374AC" w:rsidRPr="009E39B6" w14:paraId="02CEBEBA" w14:textId="77777777" w:rsidTr="00AE395A">
        <w:tc>
          <w:tcPr>
            <w:tcW w:w="534" w:type="dxa"/>
          </w:tcPr>
          <w:p w14:paraId="545C4421"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72AE9315" w14:textId="77777777" w:rsidR="00E374AC" w:rsidRPr="00E340B5" w:rsidRDefault="00E374AC"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E4D7874" w14:textId="77777777" w:rsidR="00E374AC" w:rsidRPr="00E340B5" w:rsidRDefault="00E374AC" w:rsidP="00AE395A">
            <w:pPr>
              <w:ind w:left="33" w:hanging="33"/>
            </w:pPr>
            <w:r w:rsidRPr="00E340B5">
              <w:t>www.studentlibrary.ru/</w:t>
            </w:r>
            <w:r w:rsidRPr="00E340B5">
              <w:br/>
            </w:r>
          </w:p>
        </w:tc>
        <w:tc>
          <w:tcPr>
            <w:tcW w:w="3793" w:type="dxa"/>
          </w:tcPr>
          <w:p w14:paraId="6D12BC4D"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07796A6" w14:textId="77777777" w:rsidR="00E374AC" w:rsidRPr="00E340B5" w:rsidRDefault="00E374AC" w:rsidP="00E374AC">
      <w:pPr>
        <w:shd w:val="clear" w:color="auto" w:fill="FFFFFF"/>
        <w:tabs>
          <w:tab w:val="left" w:leader="dot" w:pos="7721"/>
        </w:tabs>
        <w:ind w:right="470"/>
        <w:jc w:val="both"/>
        <w:outlineLvl w:val="0"/>
        <w:rPr>
          <w:lang w:val="en-US"/>
        </w:rPr>
      </w:pPr>
    </w:p>
    <w:p w14:paraId="16DB372D" w14:textId="77777777" w:rsidR="00E374AC" w:rsidRPr="00E340B5" w:rsidRDefault="00E374AC" w:rsidP="00E374AC">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2E06DCB" w14:textId="77777777" w:rsidR="00E374AC" w:rsidRPr="00E340B5" w:rsidRDefault="00E374AC" w:rsidP="00E374AC">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374AC" w:rsidRPr="00E340B5" w14:paraId="41F35E55" w14:textId="77777777" w:rsidTr="00AE395A">
        <w:tc>
          <w:tcPr>
            <w:tcW w:w="534" w:type="dxa"/>
          </w:tcPr>
          <w:p w14:paraId="26E10AA5" w14:textId="77777777" w:rsidR="00E374AC" w:rsidRPr="00E340B5" w:rsidRDefault="00E374AC" w:rsidP="00AE395A">
            <w:pPr>
              <w:tabs>
                <w:tab w:val="left" w:leader="dot" w:pos="7721"/>
              </w:tabs>
              <w:ind w:right="470"/>
              <w:jc w:val="both"/>
              <w:outlineLvl w:val="0"/>
              <w:rPr>
                <w:rFonts w:eastAsia="Calibri"/>
              </w:rPr>
            </w:pPr>
            <w:r w:rsidRPr="00E340B5">
              <w:rPr>
                <w:rFonts w:eastAsia="Calibri"/>
              </w:rPr>
              <w:t>№</w:t>
            </w:r>
          </w:p>
        </w:tc>
        <w:tc>
          <w:tcPr>
            <w:tcW w:w="2438" w:type="dxa"/>
          </w:tcPr>
          <w:p w14:paraId="22622633" w14:textId="77777777" w:rsidR="00E374AC" w:rsidRPr="00E340B5" w:rsidRDefault="00E374AC"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2A60263B" w14:textId="77777777" w:rsidR="00E374AC" w:rsidRPr="00E340B5" w:rsidRDefault="00E374AC"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5A765A6" w14:textId="77777777" w:rsidR="00E374AC" w:rsidRPr="00E340B5" w:rsidRDefault="00E374AC" w:rsidP="00AE395A">
            <w:pPr>
              <w:tabs>
                <w:tab w:val="left" w:leader="dot" w:pos="7721"/>
              </w:tabs>
              <w:ind w:right="141"/>
              <w:jc w:val="both"/>
              <w:outlineLvl w:val="0"/>
              <w:rPr>
                <w:rFonts w:eastAsia="Calibri"/>
              </w:rPr>
            </w:pPr>
            <w:r w:rsidRPr="00E340B5">
              <w:rPr>
                <w:rFonts w:eastAsia="Calibri"/>
              </w:rPr>
              <w:t>E-course implementation model</w:t>
            </w:r>
          </w:p>
        </w:tc>
      </w:tr>
      <w:tr w:rsidR="00E374AC" w:rsidRPr="009E39B6" w14:paraId="3CFFE097" w14:textId="77777777" w:rsidTr="00AE395A">
        <w:tc>
          <w:tcPr>
            <w:tcW w:w="534" w:type="dxa"/>
          </w:tcPr>
          <w:p w14:paraId="3076B23B"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54A0429F"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328A8A7" w14:textId="77777777" w:rsidR="00E374AC" w:rsidRPr="00E340B5" w:rsidRDefault="00E374AC"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69DACECE" w14:textId="77777777" w:rsidR="00E374AC" w:rsidRPr="00E340B5" w:rsidRDefault="00E374AC" w:rsidP="00AE395A">
            <w:pPr>
              <w:rPr>
                <w:rFonts w:eastAsia="Calibri"/>
                <w:lang w:val="en-US"/>
              </w:rPr>
            </w:pPr>
            <w:hyperlink r:id="rId17" w:history="1">
              <w:r w:rsidRPr="00E340B5">
                <w:rPr>
                  <w:rStyle w:val="afa"/>
                  <w:rFonts w:eastAsia="Calibri"/>
                  <w:color w:val="auto"/>
                  <w:lang w:val="en-US"/>
                </w:rPr>
                <w:t>https://edu.nsmu.ru/course/view.php?id=14187</w:t>
              </w:r>
            </w:hyperlink>
            <w:r w:rsidRPr="00E340B5">
              <w:rPr>
                <w:rFonts w:eastAsia="Calibri"/>
                <w:lang w:val="en-US"/>
              </w:rPr>
              <w:t xml:space="preserve"> </w:t>
            </w:r>
          </w:p>
          <w:p w14:paraId="0A3CA143" w14:textId="77777777" w:rsidR="00E374AC" w:rsidRPr="00E340B5" w:rsidRDefault="00E374AC"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3033472"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3F57DF44" w14:textId="77777777" w:rsidR="00E374AC" w:rsidRPr="00E340B5" w:rsidRDefault="00E374AC" w:rsidP="00E374AC">
      <w:pPr>
        <w:shd w:val="clear" w:color="auto" w:fill="FFFFFF"/>
        <w:tabs>
          <w:tab w:val="left" w:leader="dot" w:pos="7721"/>
        </w:tabs>
        <w:ind w:right="-5"/>
        <w:jc w:val="both"/>
        <w:outlineLvl w:val="0"/>
        <w:rPr>
          <w:lang w:val="en-US"/>
        </w:rPr>
      </w:pPr>
    </w:p>
    <w:p w14:paraId="291D0873" w14:textId="77777777" w:rsidR="00E374AC" w:rsidRPr="00E340B5" w:rsidRDefault="00E374AC" w:rsidP="00E374AC">
      <w:pPr>
        <w:shd w:val="clear" w:color="auto" w:fill="FFFFFF"/>
        <w:tabs>
          <w:tab w:val="left" w:leader="dot" w:pos="7721"/>
        </w:tabs>
        <w:ind w:right="470"/>
        <w:jc w:val="both"/>
        <w:rPr>
          <w:lang w:val="en-US"/>
        </w:rPr>
      </w:pPr>
    </w:p>
    <w:p w14:paraId="59D9E7F6" w14:textId="77777777" w:rsidR="00E374AC" w:rsidRPr="00E340B5" w:rsidRDefault="00E374AC" w:rsidP="00E374AC">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374AC" w:rsidRPr="009E39B6" w14:paraId="1DA61517"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17A4AD73" w14:textId="77777777" w:rsidR="00E374AC" w:rsidRPr="00E340B5" w:rsidRDefault="00E374AC"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39EC987" w14:textId="77777777" w:rsidR="00E374AC" w:rsidRPr="00E340B5" w:rsidRDefault="00E374AC"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374AC" w:rsidRPr="009E39B6" w14:paraId="5E638697"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0783CD0E" w14:textId="77777777" w:rsidR="00E374AC" w:rsidRPr="00E340B5" w:rsidRDefault="00E374AC"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"Hematology".</w:t>
            </w:r>
          </w:p>
        </w:tc>
        <w:tc>
          <w:tcPr>
            <w:tcW w:w="5067" w:type="dxa"/>
            <w:tcBorders>
              <w:top w:val="single" w:sz="4" w:space="0" w:color="auto"/>
              <w:left w:val="single" w:sz="4" w:space="0" w:color="auto"/>
              <w:bottom w:val="single" w:sz="4" w:space="0" w:color="auto"/>
              <w:right w:val="single" w:sz="4" w:space="0" w:color="auto"/>
            </w:tcBorders>
          </w:tcPr>
          <w:p w14:paraId="665E4051" w14:textId="77777777" w:rsidR="00E374AC" w:rsidRPr="00E340B5" w:rsidRDefault="00E374AC" w:rsidP="00AE395A">
            <w:pPr>
              <w:spacing w:line="276" w:lineRule="auto"/>
              <w:rPr>
                <w:rFonts w:eastAsiaTheme="minorEastAsia"/>
                <w:w w:val="101"/>
                <w:lang w:val="en-US"/>
              </w:rPr>
            </w:pPr>
            <w:r w:rsidRPr="00E340B5">
              <w:rPr>
                <w:rFonts w:eastAsiaTheme="minorEastAsia"/>
                <w:w w:val="101"/>
                <w:lang w:val="en-US"/>
              </w:rPr>
              <w:t>Completing test tasks (required).</w:t>
            </w:r>
          </w:p>
          <w:p w14:paraId="48D64009" w14:textId="77777777" w:rsidR="00E374AC" w:rsidRPr="00E340B5" w:rsidRDefault="00E374AC" w:rsidP="00AE395A">
            <w:pPr>
              <w:spacing w:line="276" w:lineRule="auto"/>
              <w:rPr>
                <w:rFonts w:eastAsiaTheme="minorEastAsia"/>
                <w:w w:val="101"/>
                <w:lang w:val="en-US"/>
              </w:rPr>
            </w:pPr>
            <w:r w:rsidRPr="00E340B5">
              <w:rPr>
                <w:rFonts w:eastAsiaTheme="minorEastAsia"/>
                <w:w w:val="101"/>
                <w:lang w:val="en-US"/>
              </w:rPr>
              <w:lastRenderedPageBreak/>
              <w:t>Reading and analyzing the textbook material, textbooks (links are placed in the relevant sections).</w:t>
            </w:r>
          </w:p>
        </w:tc>
      </w:tr>
      <w:tr w:rsidR="00E374AC" w:rsidRPr="009E39B6" w14:paraId="7FB0487E" w14:textId="77777777" w:rsidTr="00AE395A">
        <w:tc>
          <w:tcPr>
            <w:tcW w:w="4503" w:type="dxa"/>
            <w:tcBorders>
              <w:top w:val="single" w:sz="4" w:space="0" w:color="auto"/>
              <w:left w:val="single" w:sz="4" w:space="0" w:color="auto"/>
              <w:bottom w:val="single" w:sz="4" w:space="0" w:color="auto"/>
              <w:right w:val="single" w:sz="4" w:space="0" w:color="auto"/>
            </w:tcBorders>
          </w:tcPr>
          <w:p w14:paraId="2B2F2938" w14:textId="77777777" w:rsidR="00E374AC" w:rsidRPr="00E340B5" w:rsidRDefault="00E374AC" w:rsidP="00AE395A">
            <w:pPr>
              <w:spacing w:line="276" w:lineRule="auto"/>
              <w:rPr>
                <w:rFonts w:eastAsiaTheme="minorEastAsia"/>
                <w:lang w:val="en-US"/>
              </w:rPr>
            </w:pPr>
            <w:r w:rsidRPr="00E340B5">
              <w:rPr>
                <w:rFonts w:eastAsiaTheme="minorEastAsia"/>
                <w:lang w:val="en-US"/>
              </w:rPr>
              <w:lastRenderedPageBreak/>
              <w:t>Preparation of a staged epicrisis of a patient with leukemia</w:t>
            </w:r>
          </w:p>
        </w:tc>
        <w:tc>
          <w:tcPr>
            <w:tcW w:w="5067" w:type="dxa"/>
            <w:tcBorders>
              <w:top w:val="single" w:sz="4" w:space="0" w:color="auto"/>
              <w:left w:val="single" w:sz="4" w:space="0" w:color="auto"/>
              <w:bottom w:val="single" w:sz="4" w:space="0" w:color="auto"/>
              <w:right w:val="single" w:sz="4" w:space="0" w:color="auto"/>
            </w:tcBorders>
          </w:tcPr>
          <w:p w14:paraId="4B4D256E" w14:textId="77777777" w:rsidR="00E374AC" w:rsidRPr="00E340B5" w:rsidRDefault="00E374AC" w:rsidP="00AE395A">
            <w:pPr>
              <w:widowControl w:val="0"/>
              <w:autoSpaceDE w:val="0"/>
              <w:autoSpaceDN w:val="0"/>
              <w:adjustRightInd w:val="0"/>
              <w:rPr>
                <w:lang w:val="en-US"/>
              </w:rPr>
            </w:pPr>
            <w:r w:rsidRPr="00E340B5">
              <w:rPr>
                <w:lang w:val="en-US"/>
              </w:rPr>
              <w:t>Making a staged epicrisis using Microsoft Office</w:t>
            </w:r>
          </w:p>
          <w:p w14:paraId="69A1CFDD" w14:textId="77777777" w:rsidR="00E374AC" w:rsidRPr="00E340B5" w:rsidRDefault="00E374AC" w:rsidP="00AE395A">
            <w:pPr>
              <w:widowControl w:val="0"/>
              <w:autoSpaceDE w:val="0"/>
              <w:autoSpaceDN w:val="0"/>
              <w:adjustRightInd w:val="0"/>
              <w:rPr>
                <w:lang w:val="en-US"/>
              </w:rPr>
            </w:pPr>
            <w:r w:rsidRPr="00E340B5">
              <w:rPr>
                <w:lang w:val="en-US"/>
              </w:rPr>
              <w:t>Preparation for the protection of the stage epicrisis</w:t>
            </w:r>
          </w:p>
        </w:tc>
      </w:tr>
      <w:tr w:rsidR="00E374AC" w:rsidRPr="009E39B6" w14:paraId="37580040" w14:textId="77777777" w:rsidTr="00AE395A">
        <w:tc>
          <w:tcPr>
            <w:tcW w:w="4503" w:type="dxa"/>
            <w:tcBorders>
              <w:top w:val="single" w:sz="4" w:space="0" w:color="auto"/>
              <w:left w:val="single" w:sz="4" w:space="0" w:color="auto"/>
              <w:bottom w:val="single" w:sz="4" w:space="0" w:color="auto"/>
              <w:right w:val="single" w:sz="4" w:space="0" w:color="auto"/>
            </w:tcBorders>
          </w:tcPr>
          <w:p w14:paraId="28DA099A" w14:textId="77777777" w:rsidR="00E374AC" w:rsidRPr="00E340B5" w:rsidRDefault="00E374AC" w:rsidP="00AE395A">
            <w:pPr>
              <w:spacing w:line="276" w:lineRule="auto"/>
              <w:rPr>
                <w:rFonts w:eastAsiaTheme="minorEastAsia"/>
                <w:lang w:val="en-US"/>
              </w:rPr>
            </w:pPr>
            <w:r w:rsidRPr="00E340B5">
              <w:rPr>
                <w:rFonts w:eastAsiaTheme="minorEastAsia"/>
                <w:lang w:val="en-US"/>
              </w:rPr>
              <w:t>Drawing up an examination plan for a patient with various leukemia</w:t>
            </w:r>
          </w:p>
        </w:tc>
        <w:tc>
          <w:tcPr>
            <w:tcW w:w="5067" w:type="dxa"/>
            <w:tcBorders>
              <w:top w:val="single" w:sz="4" w:space="0" w:color="auto"/>
              <w:left w:val="single" w:sz="4" w:space="0" w:color="auto"/>
              <w:bottom w:val="single" w:sz="4" w:space="0" w:color="auto"/>
              <w:right w:val="single" w:sz="4" w:space="0" w:color="auto"/>
            </w:tcBorders>
          </w:tcPr>
          <w:p w14:paraId="4FAF2E4A" w14:textId="77777777" w:rsidR="00E374AC" w:rsidRPr="00E340B5" w:rsidRDefault="00E374AC" w:rsidP="00AE395A">
            <w:pPr>
              <w:widowControl w:val="0"/>
              <w:autoSpaceDE w:val="0"/>
              <w:autoSpaceDN w:val="0"/>
              <w:adjustRightInd w:val="0"/>
              <w:rPr>
                <w:lang w:val="en-US"/>
              </w:rPr>
            </w:pPr>
            <w:r w:rsidRPr="00E340B5">
              <w:rPr>
                <w:lang w:val="en-US"/>
              </w:rPr>
              <w:t xml:space="preserve">Task: to make a plan for the examination of patients with leukemia. Provide justification for the prescribed methods of examination. </w:t>
            </w:r>
          </w:p>
          <w:p w14:paraId="0E8FA274" w14:textId="77777777" w:rsidR="00E374AC" w:rsidRPr="00E340B5" w:rsidRDefault="00E374AC" w:rsidP="00AE395A">
            <w:pPr>
              <w:widowControl w:val="0"/>
              <w:autoSpaceDE w:val="0"/>
              <w:autoSpaceDN w:val="0"/>
              <w:adjustRightInd w:val="0"/>
              <w:rPr>
                <w:lang w:val="en-US"/>
              </w:rPr>
            </w:pPr>
            <w:r w:rsidRPr="00E340B5">
              <w:rPr>
                <w:lang w:val="en-US"/>
              </w:rPr>
              <w:t>Fill in table No. 1</w:t>
            </w:r>
          </w:p>
        </w:tc>
      </w:tr>
      <w:tr w:rsidR="00E374AC" w:rsidRPr="009E39B6" w14:paraId="617FE6B3" w14:textId="77777777" w:rsidTr="00AE395A">
        <w:tc>
          <w:tcPr>
            <w:tcW w:w="4503" w:type="dxa"/>
            <w:tcBorders>
              <w:top w:val="single" w:sz="4" w:space="0" w:color="auto"/>
              <w:left w:val="single" w:sz="4" w:space="0" w:color="auto"/>
              <w:bottom w:val="single" w:sz="4" w:space="0" w:color="auto"/>
              <w:right w:val="single" w:sz="4" w:space="0" w:color="auto"/>
            </w:tcBorders>
          </w:tcPr>
          <w:p w14:paraId="460E755C" w14:textId="77777777" w:rsidR="00E374AC" w:rsidRPr="00E340B5" w:rsidRDefault="00E374AC" w:rsidP="00AE395A">
            <w:pPr>
              <w:spacing w:line="276" w:lineRule="auto"/>
              <w:rPr>
                <w:rFonts w:eastAsiaTheme="minorEastAsia"/>
                <w:lang w:val="en-US"/>
              </w:rPr>
            </w:pPr>
            <w:r w:rsidRPr="00E340B5">
              <w:rPr>
                <w:rFonts w:eastAsiaTheme="minorEastAsia"/>
                <w:lang w:val="en-US"/>
              </w:rPr>
              <w:t>Appointment of treatment of a patient with various leukemia</w:t>
            </w:r>
          </w:p>
        </w:tc>
        <w:tc>
          <w:tcPr>
            <w:tcW w:w="5067" w:type="dxa"/>
            <w:tcBorders>
              <w:top w:val="single" w:sz="4" w:space="0" w:color="auto"/>
              <w:left w:val="single" w:sz="4" w:space="0" w:color="auto"/>
              <w:bottom w:val="single" w:sz="4" w:space="0" w:color="auto"/>
              <w:right w:val="single" w:sz="4" w:space="0" w:color="auto"/>
            </w:tcBorders>
          </w:tcPr>
          <w:p w14:paraId="33B929A8" w14:textId="77777777" w:rsidR="00E374AC" w:rsidRPr="00E340B5" w:rsidRDefault="00E374AC" w:rsidP="00AE395A">
            <w:pPr>
              <w:widowControl w:val="0"/>
              <w:autoSpaceDE w:val="0"/>
              <w:autoSpaceDN w:val="0"/>
              <w:adjustRightInd w:val="0"/>
              <w:rPr>
                <w:lang w:val="en-US"/>
              </w:rPr>
            </w:pPr>
            <w:r w:rsidRPr="00E340B5">
              <w:rPr>
                <w:lang w:val="en-US"/>
              </w:rPr>
              <w:t>Task: to prescribe treatment (basic and supportive for CLL, CLL, IP. To give a justification for the prescribed therapy. Fill in table No. 2.</w:t>
            </w:r>
          </w:p>
        </w:tc>
      </w:tr>
      <w:tr w:rsidR="00E374AC" w:rsidRPr="00E340B5" w14:paraId="272E70F8" w14:textId="77777777" w:rsidTr="00AE395A">
        <w:tc>
          <w:tcPr>
            <w:tcW w:w="4503" w:type="dxa"/>
            <w:tcBorders>
              <w:top w:val="single" w:sz="4" w:space="0" w:color="auto"/>
              <w:left w:val="single" w:sz="4" w:space="0" w:color="auto"/>
              <w:bottom w:val="single" w:sz="4" w:space="0" w:color="auto"/>
              <w:right w:val="single" w:sz="4" w:space="0" w:color="auto"/>
            </w:tcBorders>
          </w:tcPr>
          <w:p w14:paraId="02C2449C" w14:textId="77777777" w:rsidR="00E374AC" w:rsidRPr="00E340B5" w:rsidRDefault="00E374AC" w:rsidP="00AE395A">
            <w:pPr>
              <w:spacing w:line="276" w:lineRule="auto"/>
              <w:rPr>
                <w:rFonts w:eastAsiaTheme="minorEastAsia"/>
                <w:lang w:val="en-US"/>
              </w:rPr>
            </w:pPr>
            <w:r w:rsidRPr="00E340B5">
              <w:rPr>
                <w:rFonts w:eastAsiaTheme="minorEastAsia"/>
                <w:lang w:val="en-US"/>
              </w:rPr>
              <w:t>Recommendations for secondary prevention of various leukemia</w:t>
            </w:r>
          </w:p>
        </w:tc>
        <w:tc>
          <w:tcPr>
            <w:tcW w:w="5067" w:type="dxa"/>
            <w:tcBorders>
              <w:top w:val="single" w:sz="4" w:space="0" w:color="auto"/>
              <w:left w:val="single" w:sz="4" w:space="0" w:color="auto"/>
              <w:bottom w:val="single" w:sz="4" w:space="0" w:color="auto"/>
              <w:right w:val="single" w:sz="4" w:space="0" w:color="auto"/>
            </w:tcBorders>
          </w:tcPr>
          <w:p w14:paraId="71CED781" w14:textId="77777777" w:rsidR="00E374AC" w:rsidRPr="00E340B5" w:rsidRDefault="00E374AC" w:rsidP="00AE395A">
            <w:pPr>
              <w:widowControl w:val="0"/>
              <w:autoSpaceDE w:val="0"/>
              <w:autoSpaceDN w:val="0"/>
              <w:adjustRightInd w:val="0"/>
              <w:rPr>
                <w:lang w:val="en-US"/>
              </w:rPr>
            </w:pPr>
            <w:r w:rsidRPr="00E340B5">
              <w:rPr>
                <w:lang w:val="en-US"/>
              </w:rPr>
              <w:t>Task: to give recommendations for the prevention of relapses of acute leukemia, CLL, CLL, IP. Fill in table No. 2.</w:t>
            </w:r>
          </w:p>
        </w:tc>
      </w:tr>
    </w:tbl>
    <w:p w14:paraId="3BB0A34D" w14:textId="77777777" w:rsidR="00E374AC" w:rsidRPr="00E340B5" w:rsidRDefault="00E374AC" w:rsidP="00E374AC">
      <w:pPr>
        <w:jc w:val="both"/>
        <w:rPr>
          <w:bCs/>
          <w:lang w:val="en-US"/>
        </w:rPr>
      </w:pPr>
    </w:p>
    <w:p w14:paraId="02758636" w14:textId="77777777" w:rsidR="00E374AC" w:rsidRPr="00E340B5" w:rsidRDefault="00E374AC" w:rsidP="00E374AC">
      <w:pPr>
        <w:jc w:val="both"/>
      </w:pPr>
      <w:r w:rsidRPr="00E340B5">
        <w:rPr>
          <w:lang w:val="en-US"/>
        </w:rPr>
        <w:t>Table</w:t>
      </w:r>
      <w:r w:rsidRPr="00E340B5">
        <w:t xml:space="preserve"> №1. </w:t>
      </w:r>
    </w:p>
    <w:tbl>
      <w:tblPr>
        <w:tblStyle w:val="120"/>
        <w:tblW w:w="0" w:type="auto"/>
        <w:tblInd w:w="-34" w:type="dxa"/>
        <w:tblLook w:val="04A0" w:firstRow="1" w:lastRow="0" w:firstColumn="1" w:lastColumn="0" w:noHBand="0" w:noVBand="1"/>
      </w:tblPr>
      <w:tblGrid>
        <w:gridCol w:w="2921"/>
        <w:gridCol w:w="2773"/>
        <w:gridCol w:w="3685"/>
      </w:tblGrid>
      <w:tr w:rsidR="00E374AC" w:rsidRPr="009E39B6" w14:paraId="1A4F6035" w14:textId="77777777" w:rsidTr="00AE395A">
        <w:tc>
          <w:tcPr>
            <w:tcW w:w="2977" w:type="dxa"/>
          </w:tcPr>
          <w:p w14:paraId="71AA72CC" w14:textId="77777777" w:rsidR="00E374AC" w:rsidRPr="00E340B5" w:rsidRDefault="00E374AC" w:rsidP="00AE395A">
            <w:pPr>
              <w:jc w:val="both"/>
              <w:rPr>
                <w:i/>
              </w:rPr>
            </w:pPr>
          </w:p>
        </w:tc>
        <w:tc>
          <w:tcPr>
            <w:tcW w:w="2835" w:type="dxa"/>
          </w:tcPr>
          <w:p w14:paraId="3302EA42" w14:textId="77777777" w:rsidR="00E374AC" w:rsidRPr="00E340B5" w:rsidRDefault="00E374AC" w:rsidP="00AE395A">
            <w:pPr>
              <w:jc w:val="both"/>
              <w:rPr>
                <w:i/>
                <w:lang w:val="en-US"/>
              </w:rPr>
            </w:pPr>
            <w:r w:rsidRPr="00E340B5">
              <w:rPr>
                <w:i/>
                <w:lang w:val="en-US"/>
              </w:rPr>
              <w:t>Examination plan (laboratory, instrumental methods)</w:t>
            </w:r>
          </w:p>
        </w:tc>
        <w:tc>
          <w:tcPr>
            <w:tcW w:w="3792" w:type="dxa"/>
          </w:tcPr>
          <w:p w14:paraId="11E1B0FC" w14:textId="77777777" w:rsidR="00E374AC" w:rsidRPr="00E340B5" w:rsidRDefault="00E374AC" w:rsidP="00AE395A">
            <w:pPr>
              <w:rPr>
                <w:i/>
                <w:lang w:val="en-US"/>
              </w:rPr>
            </w:pPr>
            <w:r w:rsidRPr="00E340B5">
              <w:rPr>
                <w:i/>
                <w:lang w:val="en-US"/>
              </w:rPr>
              <w:t>Justification of the prescribed methods of examination</w:t>
            </w:r>
          </w:p>
        </w:tc>
      </w:tr>
      <w:tr w:rsidR="00E374AC" w:rsidRPr="009E39B6" w14:paraId="263405C3" w14:textId="77777777" w:rsidTr="00AE395A">
        <w:tc>
          <w:tcPr>
            <w:tcW w:w="2977" w:type="dxa"/>
          </w:tcPr>
          <w:p w14:paraId="722A8E9E" w14:textId="77777777" w:rsidR="00E374AC" w:rsidRPr="00E340B5" w:rsidRDefault="00E374AC" w:rsidP="00AE395A">
            <w:pPr>
              <w:jc w:val="both"/>
              <w:rPr>
                <w:lang w:val="en-US"/>
              </w:rPr>
            </w:pPr>
            <w:r w:rsidRPr="00E340B5">
              <w:rPr>
                <w:lang w:val="en-US"/>
              </w:rPr>
              <w:t>A 35-year-old patient with acute leukemia</w:t>
            </w:r>
          </w:p>
        </w:tc>
        <w:tc>
          <w:tcPr>
            <w:tcW w:w="2835" w:type="dxa"/>
          </w:tcPr>
          <w:p w14:paraId="65AE3A88" w14:textId="77777777" w:rsidR="00E374AC" w:rsidRPr="00E340B5" w:rsidRDefault="00E374AC" w:rsidP="00AE395A">
            <w:pPr>
              <w:jc w:val="both"/>
              <w:rPr>
                <w:lang w:val="en-US"/>
              </w:rPr>
            </w:pPr>
          </w:p>
        </w:tc>
        <w:tc>
          <w:tcPr>
            <w:tcW w:w="3792" w:type="dxa"/>
          </w:tcPr>
          <w:p w14:paraId="68086C6A" w14:textId="77777777" w:rsidR="00E374AC" w:rsidRPr="00E340B5" w:rsidRDefault="00E374AC" w:rsidP="00AE395A">
            <w:pPr>
              <w:jc w:val="both"/>
              <w:rPr>
                <w:lang w:val="en-US"/>
              </w:rPr>
            </w:pPr>
          </w:p>
        </w:tc>
      </w:tr>
      <w:tr w:rsidR="00E374AC" w:rsidRPr="009E39B6" w14:paraId="6BC47568" w14:textId="77777777" w:rsidTr="00AE395A">
        <w:tc>
          <w:tcPr>
            <w:tcW w:w="2977" w:type="dxa"/>
          </w:tcPr>
          <w:p w14:paraId="34CDC8DB" w14:textId="77777777" w:rsidR="00E374AC" w:rsidRPr="00E340B5" w:rsidRDefault="00E374AC" w:rsidP="00AE395A">
            <w:pPr>
              <w:jc w:val="both"/>
              <w:rPr>
                <w:lang w:val="en-US"/>
              </w:rPr>
            </w:pPr>
            <w:r w:rsidRPr="00E340B5">
              <w:rPr>
                <w:lang w:val="en-US"/>
              </w:rPr>
              <w:t>A 67-year-old patient with chronic lympholeucosis</w:t>
            </w:r>
          </w:p>
        </w:tc>
        <w:tc>
          <w:tcPr>
            <w:tcW w:w="2835" w:type="dxa"/>
          </w:tcPr>
          <w:p w14:paraId="559F4A2E" w14:textId="77777777" w:rsidR="00E374AC" w:rsidRPr="00E340B5" w:rsidRDefault="00E374AC" w:rsidP="00AE395A">
            <w:pPr>
              <w:jc w:val="both"/>
              <w:rPr>
                <w:lang w:val="en-US"/>
              </w:rPr>
            </w:pPr>
          </w:p>
        </w:tc>
        <w:tc>
          <w:tcPr>
            <w:tcW w:w="3792" w:type="dxa"/>
          </w:tcPr>
          <w:p w14:paraId="5AEDB1A2" w14:textId="77777777" w:rsidR="00E374AC" w:rsidRPr="00E340B5" w:rsidRDefault="00E374AC" w:rsidP="00AE395A">
            <w:pPr>
              <w:jc w:val="both"/>
              <w:rPr>
                <w:lang w:val="en-US"/>
              </w:rPr>
            </w:pPr>
          </w:p>
        </w:tc>
      </w:tr>
      <w:tr w:rsidR="00E374AC" w:rsidRPr="009E39B6" w14:paraId="637403F8" w14:textId="77777777" w:rsidTr="00AE395A">
        <w:tc>
          <w:tcPr>
            <w:tcW w:w="2977" w:type="dxa"/>
          </w:tcPr>
          <w:p w14:paraId="6AD903A6" w14:textId="77777777" w:rsidR="00E374AC" w:rsidRPr="00E340B5" w:rsidRDefault="00E374AC" w:rsidP="00AE395A">
            <w:pPr>
              <w:jc w:val="both"/>
              <w:rPr>
                <w:lang w:val="en-US"/>
              </w:rPr>
            </w:pPr>
            <w:r w:rsidRPr="00E340B5">
              <w:rPr>
                <w:lang w:val="en-US"/>
              </w:rPr>
              <w:t>A 47-year-old patient with chronic myeloleucosis</w:t>
            </w:r>
          </w:p>
        </w:tc>
        <w:tc>
          <w:tcPr>
            <w:tcW w:w="2835" w:type="dxa"/>
          </w:tcPr>
          <w:p w14:paraId="226DF4A9" w14:textId="77777777" w:rsidR="00E374AC" w:rsidRPr="00E340B5" w:rsidRDefault="00E374AC" w:rsidP="00AE395A">
            <w:pPr>
              <w:jc w:val="both"/>
              <w:rPr>
                <w:lang w:val="en-US"/>
              </w:rPr>
            </w:pPr>
          </w:p>
        </w:tc>
        <w:tc>
          <w:tcPr>
            <w:tcW w:w="3792" w:type="dxa"/>
          </w:tcPr>
          <w:p w14:paraId="6F4FCCE3" w14:textId="77777777" w:rsidR="00E374AC" w:rsidRPr="00E340B5" w:rsidRDefault="00E374AC" w:rsidP="00AE395A">
            <w:pPr>
              <w:jc w:val="both"/>
              <w:rPr>
                <w:lang w:val="en-US"/>
              </w:rPr>
            </w:pPr>
          </w:p>
        </w:tc>
      </w:tr>
    </w:tbl>
    <w:p w14:paraId="74C92352" w14:textId="77777777" w:rsidR="00E374AC" w:rsidRPr="00E340B5" w:rsidRDefault="00E374AC" w:rsidP="00E374AC">
      <w:pPr>
        <w:jc w:val="both"/>
        <w:rPr>
          <w:lang w:val="en-US"/>
        </w:rPr>
      </w:pPr>
    </w:p>
    <w:p w14:paraId="635D0602" w14:textId="77777777" w:rsidR="00E374AC" w:rsidRPr="00E340B5" w:rsidRDefault="00E374AC" w:rsidP="00E374AC">
      <w:pPr>
        <w:jc w:val="both"/>
        <w:rPr>
          <w:lang w:val="en-US"/>
        </w:rPr>
      </w:pPr>
      <w:r w:rsidRPr="00E340B5">
        <w:rPr>
          <w:lang w:val="en-US"/>
        </w:rPr>
        <w:t>Table №2.</w:t>
      </w:r>
    </w:p>
    <w:p w14:paraId="02BC796F" w14:textId="77777777" w:rsidR="00E374AC" w:rsidRPr="00E340B5" w:rsidRDefault="00E374AC" w:rsidP="00E374AC">
      <w:pPr>
        <w:ind w:left="-142"/>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120"/>
        <w:tblW w:w="0" w:type="auto"/>
        <w:tblInd w:w="-34" w:type="dxa"/>
        <w:tblLook w:val="04A0" w:firstRow="1" w:lastRow="0" w:firstColumn="1" w:lastColumn="0" w:noHBand="0" w:noVBand="1"/>
      </w:tblPr>
      <w:tblGrid>
        <w:gridCol w:w="2320"/>
        <w:gridCol w:w="2298"/>
        <w:gridCol w:w="2314"/>
        <w:gridCol w:w="2447"/>
      </w:tblGrid>
      <w:tr w:rsidR="00E374AC" w:rsidRPr="00E340B5" w14:paraId="67FE78BF" w14:textId="77777777" w:rsidTr="00AE395A">
        <w:tc>
          <w:tcPr>
            <w:tcW w:w="2366" w:type="dxa"/>
          </w:tcPr>
          <w:p w14:paraId="138B50B9" w14:textId="77777777" w:rsidR="00E374AC" w:rsidRPr="00E340B5" w:rsidRDefault="00E374AC" w:rsidP="00AE395A">
            <w:pPr>
              <w:jc w:val="both"/>
              <w:rPr>
                <w:i/>
                <w:lang w:val="en-US"/>
              </w:rPr>
            </w:pPr>
            <w:r w:rsidRPr="00E340B5">
              <w:rPr>
                <w:i/>
                <w:lang w:val="en-US"/>
              </w:rPr>
              <w:t>Disease, form (type), severity, stage</w:t>
            </w:r>
          </w:p>
        </w:tc>
        <w:tc>
          <w:tcPr>
            <w:tcW w:w="2357" w:type="dxa"/>
          </w:tcPr>
          <w:p w14:paraId="62A481EE" w14:textId="77777777" w:rsidR="00E374AC" w:rsidRPr="00E340B5" w:rsidRDefault="00E374AC" w:rsidP="00AE395A">
            <w:pPr>
              <w:jc w:val="both"/>
              <w:rPr>
                <w:i/>
              </w:rPr>
            </w:pPr>
            <w:r w:rsidRPr="00E340B5">
              <w:rPr>
                <w:i/>
              </w:rPr>
              <w:t>Treatment</w:t>
            </w:r>
          </w:p>
          <w:p w14:paraId="5C196532" w14:textId="77777777" w:rsidR="00E374AC" w:rsidRPr="00E340B5" w:rsidRDefault="00E374AC" w:rsidP="00AE395A">
            <w:pPr>
              <w:jc w:val="both"/>
              <w:rPr>
                <w:i/>
              </w:rPr>
            </w:pPr>
            <w:r w:rsidRPr="00E340B5">
              <w:rPr>
                <w:i/>
              </w:rPr>
              <w:t>Basic course</w:t>
            </w:r>
          </w:p>
        </w:tc>
        <w:tc>
          <w:tcPr>
            <w:tcW w:w="2371" w:type="dxa"/>
          </w:tcPr>
          <w:p w14:paraId="554C11EB" w14:textId="77777777" w:rsidR="00E374AC" w:rsidRPr="00E340B5" w:rsidRDefault="00E374AC" w:rsidP="00AE395A">
            <w:pPr>
              <w:jc w:val="both"/>
              <w:rPr>
                <w:i/>
              </w:rPr>
            </w:pPr>
            <w:r w:rsidRPr="00E340B5">
              <w:rPr>
                <w:i/>
              </w:rPr>
              <w:t>Treatment</w:t>
            </w:r>
          </w:p>
          <w:p w14:paraId="62584DA5" w14:textId="77777777" w:rsidR="00E374AC" w:rsidRPr="00E340B5" w:rsidRDefault="00E374AC" w:rsidP="00AE395A">
            <w:pPr>
              <w:jc w:val="both"/>
              <w:rPr>
                <w:i/>
              </w:rPr>
            </w:pPr>
            <w:r w:rsidRPr="00E340B5">
              <w:rPr>
                <w:i/>
              </w:rPr>
              <w:t>Supportive therapy</w:t>
            </w:r>
          </w:p>
        </w:tc>
        <w:tc>
          <w:tcPr>
            <w:tcW w:w="2510" w:type="dxa"/>
          </w:tcPr>
          <w:p w14:paraId="70A794A5" w14:textId="77777777" w:rsidR="00E374AC" w:rsidRPr="00E340B5" w:rsidRDefault="00E374AC" w:rsidP="00AE395A">
            <w:pPr>
              <w:jc w:val="both"/>
              <w:rPr>
                <w:i/>
                <w:lang w:val="en-US"/>
              </w:rPr>
            </w:pPr>
            <w:r w:rsidRPr="00E340B5">
              <w:rPr>
                <w:i/>
                <w:lang w:val="en-US"/>
              </w:rPr>
              <w:t xml:space="preserve">Prevention </w:t>
            </w:r>
          </w:p>
        </w:tc>
      </w:tr>
      <w:tr w:rsidR="00E374AC" w:rsidRPr="00E340B5" w14:paraId="549DEF5D" w14:textId="77777777" w:rsidTr="00AE395A">
        <w:tc>
          <w:tcPr>
            <w:tcW w:w="2366" w:type="dxa"/>
          </w:tcPr>
          <w:p w14:paraId="286B2C80" w14:textId="77777777" w:rsidR="00E374AC" w:rsidRPr="00E340B5" w:rsidRDefault="00E374AC" w:rsidP="00AE395A">
            <w:pPr>
              <w:jc w:val="both"/>
            </w:pPr>
            <w:r w:rsidRPr="00E340B5">
              <w:t>Acute myeloblastic leukemia, 1 attack</w:t>
            </w:r>
          </w:p>
        </w:tc>
        <w:tc>
          <w:tcPr>
            <w:tcW w:w="2357" w:type="dxa"/>
          </w:tcPr>
          <w:p w14:paraId="329700AB" w14:textId="77777777" w:rsidR="00E374AC" w:rsidRPr="00E340B5" w:rsidRDefault="00E374AC" w:rsidP="00AE395A">
            <w:pPr>
              <w:jc w:val="both"/>
            </w:pPr>
          </w:p>
        </w:tc>
        <w:tc>
          <w:tcPr>
            <w:tcW w:w="2371" w:type="dxa"/>
          </w:tcPr>
          <w:p w14:paraId="6601759D" w14:textId="77777777" w:rsidR="00E374AC" w:rsidRPr="00E340B5" w:rsidRDefault="00E374AC" w:rsidP="00AE395A">
            <w:pPr>
              <w:jc w:val="both"/>
            </w:pPr>
          </w:p>
        </w:tc>
        <w:tc>
          <w:tcPr>
            <w:tcW w:w="2510" w:type="dxa"/>
          </w:tcPr>
          <w:p w14:paraId="6109EB8A" w14:textId="77777777" w:rsidR="00E374AC" w:rsidRPr="00E340B5" w:rsidRDefault="00E374AC" w:rsidP="00AE395A">
            <w:pPr>
              <w:jc w:val="both"/>
            </w:pPr>
          </w:p>
        </w:tc>
      </w:tr>
      <w:tr w:rsidR="00E374AC" w:rsidRPr="009E39B6" w14:paraId="0C24EB0D" w14:textId="77777777" w:rsidTr="00AE395A">
        <w:tc>
          <w:tcPr>
            <w:tcW w:w="2366" w:type="dxa"/>
          </w:tcPr>
          <w:p w14:paraId="49F4A1A5" w14:textId="77777777" w:rsidR="00E374AC" w:rsidRPr="00E340B5" w:rsidRDefault="00E374AC" w:rsidP="00AE395A">
            <w:pPr>
              <w:jc w:val="both"/>
              <w:rPr>
                <w:lang w:val="en-US"/>
              </w:rPr>
            </w:pPr>
            <w:r w:rsidRPr="00E340B5">
              <w:rPr>
                <w:lang w:val="en-US"/>
              </w:rPr>
              <w:t>Chronic myeloid leukemia, chronic phase</w:t>
            </w:r>
          </w:p>
        </w:tc>
        <w:tc>
          <w:tcPr>
            <w:tcW w:w="2357" w:type="dxa"/>
          </w:tcPr>
          <w:p w14:paraId="48EA0F22" w14:textId="77777777" w:rsidR="00E374AC" w:rsidRPr="00E340B5" w:rsidRDefault="00E374AC" w:rsidP="00AE395A">
            <w:pPr>
              <w:jc w:val="both"/>
              <w:rPr>
                <w:lang w:val="en-US"/>
              </w:rPr>
            </w:pPr>
          </w:p>
        </w:tc>
        <w:tc>
          <w:tcPr>
            <w:tcW w:w="2371" w:type="dxa"/>
          </w:tcPr>
          <w:p w14:paraId="56535D2C" w14:textId="77777777" w:rsidR="00E374AC" w:rsidRPr="00E340B5" w:rsidRDefault="00E374AC" w:rsidP="00AE395A">
            <w:pPr>
              <w:jc w:val="both"/>
              <w:rPr>
                <w:lang w:val="en-US"/>
              </w:rPr>
            </w:pPr>
          </w:p>
        </w:tc>
        <w:tc>
          <w:tcPr>
            <w:tcW w:w="2510" w:type="dxa"/>
          </w:tcPr>
          <w:p w14:paraId="572A484F" w14:textId="77777777" w:rsidR="00E374AC" w:rsidRPr="00E340B5" w:rsidRDefault="00E374AC" w:rsidP="00AE395A">
            <w:pPr>
              <w:jc w:val="both"/>
              <w:rPr>
                <w:lang w:val="en-US"/>
              </w:rPr>
            </w:pPr>
          </w:p>
        </w:tc>
      </w:tr>
      <w:tr w:rsidR="00E374AC" w:rsidRPr="00E340B5" w14:paraId="3CF452CE" w14:textId="77777777" w:rsidTr="00AE395A">
        <w:tc>
          <w:tcPr>
            <w:tcW w:w="2366" w:type="dxa"/>
          </w:tcPr>
          <w:p w14:paraId="7F59F7DC" w14:textId="77777777" w:rsidR="00E374AC" w:rsidRPr="00E340B5" w:rsidRDefault="00E374AC" w:rsidP="00AE395A">
            <w:pPr>
              <w:jc w:val="both"/>
              <w:rPr>
                <w:lang w:val="en-US"/>
              </w:rPr>
            </w:pPr>
            <w:r w:rsidRPr="00E340B5">
              <w:rPr>
                <w:lang w:val="en-US"/>
              </w:rPr>
              <w:t>Chronic lymphocytic leukemia, stage 2</w:t>
            </w:r>
          </w:p>
        </w:tc>
        <w:tc>
          <w:tcPr>
            <w:tcW w:w="2357" w:type="dxa"/>
          </w:tcPr>
          <w:p w14:paraId="39869E38" w14:textId="77777777" w:rsidR="00E374AC" w:rsidRPr="00E340B5" w:rsidRDefault="00E374AC" w:rsidP="00AE395A">
            <w:pPr>
              <w:jc w:val="both"/>
              <w:rPr>
                <w:lang w:val="en-US"/>
              </w:rPr>
            </w:pPr>
          </w:p>
        </w:tc>
        <w:tc>
          <w:tcPr>
            <w:tcW w:w="2371" w:type="dxa"/>
          </w:tcPr>
          <w:p w14:paraId="7C70A860" w14:textId="77777777" w:rsidR="00E374AC" w:rsidRPr="00E340B5" w:rsidRDefault="00E374AC" w:rsidP="00AE395A">
            <w:pPr>
              <w:jc w:val="both"/>
              <w:rPr>
                <w:lang w:val="en-US"/>
              </w:rPr>
            </w:pPr>
          </w:p>
        </w:tc>
        <w:tc>
          <w:tcPr>
            <w:tcW w:w="2510" w:type="dxa"/>
          </w:tcPr>
          <w:p w14:paraId="08F86982" w14:textId="77777777" w:rsidR="00E374AC" w:rsidRPr="00E340B5" w:rsidRDefault="00E374AC" w:rsidP="00AE395A">
            <w:pPr>
              <w:jc w:val="both"/>
              <w:rPr>
                <w:lang w:val="en-US"/>
              </w:rPr>
            </w:pPr>
          </w:p>
        </w:tc>
      </w:tr>
    </w:tbl>
    <w:p w14:paraId="0419739E" w14:textId="77777777" w:rsidR="00E374AC" w:rsidRPr="00E340B5" w:rsidRDefault="00E374AC" w:rsidP="00E374AC">
      <w:pPr>
        <w:rPr>
          <w:b/>
          <w:lang w:val="en-US"/>
        </w:rPr>
      </w:pPr>
    </w:p>
    <w:p w14:paraId="5F753283" w14:textId="77777777" w:rsidR="00E374AC" w:rsidRPr="00E340B5" w:rsidRDefault="00E374AC" w:rsidP="00E374AC">
      <w:pPr>
        <w:pStyle w:val="a8"/>
        <w:ind w:left="284"/>
        <w:jc w:val="both"/>
        <w:rPr>
          <w:b/>
          <w:lang w:val="en-US"/>
        </w:rPr>
      </w:pPr>
      <w:r w:rsidRPr="00E340B5">
        <w:rPr>
          <w:rFonts w:ascii="YS Text" w:hAnsi="YS Text"/>
          <w:b/>
          <w:lang w:val="en-US"/>
        </w:rPr>
        <w:t>Clinical practice lesson No. 3</w:t>
      </w:r>
    </w:p>
    <w:p w14:paraId="2E1FBBAF" w14:textId="77777777" w:rsidR="00E374AC" w:rsidRPr="00E340B5" w:rsidRDefault="00E374AC" w:rsidP="00E374AC">
      <w:pPr>
        <w:pStyle w:val="a8"/>
        <w:ind w:left="284"/>
        <w:jc w:val="both"/>
        <w:rPr>
          <w:lang w:val="en-US"/>
        </w:rPr>
      </w:pPr>
      <w:r w:rsidRPr="00E340B5">
        <w:rPr>
          <w:rFonts w:ascii="YS Text" w:hAnsi="YS Text"/>
          <w:lang w:val="en-US"/>
        </w:rPr>
        <w:t xml:space="preserve"> The topic of the lesson is "Differential diagnosis and tactics in paraproteinemic hemoblastosis" </w:t>
      </w:r>
    </w:p>
    <w:p w14:paraId="126FF83A"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Fonts w:ascii="YS Text" w:hAnsi="YS Text"/>
          <w:b/>
          <w:lang w:val="en-US"/>
        </w:rPr>
        <w:t>The purpose of the lesson</w:t>
      </w:r>
      <w:r w:rsidRPr="00E340B5">
        <w:rPr>
          <w:rFonts w:ascii="YS Text" w:hAnsi="YS Text"/>
          <w:lang w:val="en-US"/>
        </w:rPr>
        <w:t>:</w:t>
      </w:r>
    </w:p>
    <w:p w14:paraId="6C927FC4"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Fonts w:ascii="YS Text" w:hAnsi="YS Text"/>
          <w:lang w:val="en-US"/>
        </w:rPr>
        <w:t xml:space="preserve"> to master the algorithms of diagnostic search and treatment of patients with the main forms of paraproteinemic hemoblastosis </w:t>
      </w:r>
    </w:p>
    <w:p w14:paraId="4B3C72F8"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Fonts w:ascii="YS Text" w:hAnsi="YS Text"/>
          <w:b/>
          <w:lang w:val="en-US"/>
        </w:rPr>
        <w:t>Lesson objectives</w:t>
      </w:r>
      <w:r w:rsidRPr="00E340B5">
        <w:rPr>
          <w:rFonts w:ascii="YS Text" w:hAnsi="YS Text"/>
          <w:lang w:val="en-US"/>
        </w:rPr>
        <w:t>: • improve theoretical knowledge in the field of etiology, pathogenesis, clinical features, diagnostic methods, and approaches to the treatment of multiple myeloma;</w:t>
      </w:r>
    </w:p>
    <w:p w14:paraId="69137C2B"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Fonts w:ascii="YS Text" w:hAnsi="YS Text"/>
          <w:lang w:val="en-US"/>
        </w:rPr>
        <w:lastRenderedPageBreak/>
        <w:t xml:space="preserve">  improve theoretical knowledge in the field of etiology, pathogenesis, clinical features, diagnostic methods, approaches to the treatment of Waldenstrom's macroglobulinemia, differential diagnosis with multiple myeloma</w:t>
      </w:r>
    </w:p>
    <w:p w14:paraId="2B8F62ED"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Fonts w:ascii="YS Text" w:hAnsi="YS Text"/>
          <w:lang w:val="en-US"/>
        </w:rPr>
        <w:t xml:space="preserve">  improve the skills of clinical examination of patients with paraproteinemic hemoblastosis;</w:t>
      </w:r>
    </w:p>
    <w:p w14:paraId="36D2E7C1"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Fonts w:ascii="YS Text" w:hAnsi="YS Text"/>
          <w:lang w:val="en-US"/>
        </w:rPr>
        <w:t xml:space="preserve">  to develop the skills and abilities of diagnosis, differential diagnosis and treatment of paraproteinemic hemoblastoses in accordance with the current procedures for providing medical care, clinical recommendations</w:t>
      </w:r>
    </w:p>
    <w:p w14:paraId="54119FCB" w14:textId="77777777" w:rsidR="00E374AC" w:rsidRPr="00E340B5" w:rsidRDefault="00E374AC" w:rsidP="00E374AC">
      <w:pPr>
        <w:spacing w:line="276" w:lineRule="auto"/>
        <w:jc w:val="both"/>
        <w:rPr>
          <w:b/>
          <w:lang w:val="en-US"/>
        </w:rPr>
      </w:pPr>
      <w:r w:rsidRPr="00E340B5">
        <w:rPr>
          <w:rStyle w:val="ezkurwreuab5ozgtqnkl"/>
          <w:b/>
          <w:lang w:val="en-US"/>
        </w:rPr>
        <w:t>2.</w:t>
      </w:r>
      <w:r w:rsidRPr="00E340B5">
        <w:rPr>
          <w:b/>
          <w:lang w:val="en-US"/>
        </w:rPr>
        <w:t xml:space="preserve"> </w:t>
      </w:r>
      <w:r w:rsidRPr="00E340B5">
        <w:rPr>
          <w:rStyle w:val="ezkurwreuab5ozgtqnkl"/>
          <w:b/>
          <w:lang w:val="en-US"/>
        </w:rPr>
        <w:t>Basic</w:t>
      </w:r>
      <w:r w:rsidRPr="00E340B5">
        <w:rPr>
          <w:b/>
          <w:lang w:val="en-US"/>
        </w:rPr>
        <w:t xml:space="preserve"> </w:t>
      </w:r>
      <w:r w:rsidRPr="00E340B5">
        <w:rPr>
          <w:rStyle w:val="ezkurwreuab5ozgtqnkl"/>
          <w:b/>
          <w:lang w:val="en-US"/>
        </w:rPr>
        <w:t>concepts</w:t>
      </w:r>
      <w:r w:rsidRPr="00E340B5">
        <w:rPr>
          <w:b/>
          <w:lang w:val="en-US"/>
        </w:rPr>
        <w:t xml:space="preserve"> </w:t>
      </w:r>
      <w:r w:rsidRPr="00E340B5">
        <w:rPr>
          <w:rStyle w:val="ezkurwreuab5ozgtqnkl"/>
          <w:b/>
          <w:lang w:val="en-US"/>
        </w:rPr>
        <w:t>to</w:t>
      </w:r>
      <w:r w:rsidRPr="00E340B5">
        <w:rPr>
          <w:b/>
          <w:lang w:val="en-US"/>
        </w:rPr>
        <w:t xml:space="preserve"> </w:t>
      </w:r>
      <w:r w:rsidRPr="00E340B5">
        <w:rPr>
          <w:rStyle w:val="ezkurwreuab5ozgtqnkl"/>
          <w:b/>
          <w:lang w:val="en-US"/>
        </w:rPr>
        <w:t>be</w:t>
      </w:r>
      <w:r w:rsidRPr="00E340B5">
        <w:rPr>
          <w:b/>
          <w:lang w:val="en-US"/>
        </w:rPr>
        <w:t xml:space="preserve"> </w:t>
      </w:r>
      <w:r w:rsidRPr="00E340B5">
        <w:rPr>
          <w:rStyle w:val="ezkurwreuab5ozgtqnkl"/>
          <w:b/>
          <w:lang w:val="en-US"/>
        </w:rPr>
        <w:t>learned</w:t>
      </w:r>
      <w:r w:rsidRPr="00E340B5">
        <w:rPr>
          <w:b/>
          <w:lang w:val="en-US"/>
        </w:rPr>
        <w:t xml:space="preserve"> </w:t>
      </w:r>
      <w:r w:rsidRPr="00E340B5">
        <w:rPr>
          <w:rStyle w:val="ezkurwreuab5ozgtqnkl"/>
          <w:b/>
          <w:lang w:val="en-US"/>
        </w:rPr>
        <w:t>in</w:t>
      </w:r>
      <w:r w:rsidRPr="00E340B5">
        <w:rPr>
          <w:b/>
          <w:lang w:val="en-US"/>
        </w:rPr>
        <w:t xml:space="preserve"> the </w:t>
      </w:r>
      <w:r w:rsidRPr="00E340B5">
        <w:rPr>
          <w:rStyle w:val="ezkurwreuab5ozgtqnkl"/>
          <w:b/>
          <w:lang w:val="en-US"/>
        </w:rPr>
        <w:t>course</w:t>
      </w:r>
      <w:r w:rsidRPr="00E340B5">
        <w:rPr>
          <w:b/>
          <w:lang w:val="en-US"/>
        </w:rPr>
        <w:t xml:space="preserve"> of </w:t>
      </w:r>
      <w:r w:rsidRPr="00E340B5">
        <w:rPr>
          <w:rStyle w:val="ezkurwreuab5ozgtqnkl"/>
          <w:b/>
          <w:lang w:val="en-US"/>
        </w:rPr>
        <w:t>studying</w:t>
      </w:r>
      <w:r w:rsidRPr="00E340B5">
        <w:rPr>
          <w:b/>
          <w:lang w:val="en-US"/>
        </w:rPr>
        <w:t xml:space="preserve"> the </w:t>
      </w:r>
      <w:r w:rsidRPr="00E340B5">
        <w:rPr>
          <w:rStyle w:val="ezkurwreuab5ozgtqnkl"/>
          <w:b/>
          <w:lang w:val="en-US"/>
        </w:rPr>
        <w:t>topic</w:t>
      </w:r>
      <w:r w:rsidRPr="00E340B5">
        <w:rPr>
          <w:b/>
          <w:lang w:val="en-US"/>
        </w:rPr>
        <w:t xml:space="preserve"> </w:t>
      </w:r>
      <w:r w:rsidRPr="00E340B5">
        <w:rPr>
          <w:rStyle w:val="ezkurwreuab5ozgtqnkl"/>
          <w:b/>
          <w:lang w:val="en-US"/>
        </w:rPr>
        <w:t>(glossary)</w:t>
      </w:r>
      <w:r w:rsidRPr="00E340B5">
        <w:rPr>
          <w:b/>
          <w:lang w:val="en-US"/>
        </w:rPr>
        <w:t xml:space="preserve"> </w:t>
      </w:r>
    </w:p>
    <w:p w14:paraId="432C0FEE" w14:textId="77777777" w:rsidR="00E374AC" w:rsidRPr="00E340B5" w:rsidRDefault="00E374AC" w:rsidP="00E374AC">
      <w:pPr>
        <w:spacing w:line="276" w:lineRule="auto"/>
        <w:jc w:val="both"/>
        <w:rPr>
          <w:lang w:val="en-US"/>
        </w:rPr>
      </w:pPr>
      <w:r w:rsidRPr="00E340B5">
        <w:rPr>
          <w:rStyle w:val="ezkurwreuab5ozgtqnkl"/>
          <w:lang w:val="en-US"/>
        </w:rPr>
        <w:t>1.</w:t>
      </w:r>
      <w:r w:rsidRPr="00E340B5">
        <w:rPr>
          <w:lang w:val="en-US"/>
        </w:rPr>
        <w:t xml:space="preserve"> </w:t>
      </w:r>
      <w:r w:rsidRPr="00E340B5">
        <w:rPr>
          <w:rStyle w:val="ezkurwreuab5ozgtqnkl"/>
          <w:lang w:val="en-US"/>
        </w:rPr>
        <w:t>Multiple</w:t>
      </w:r>
      <w:r w:rsidRPr="00E340B5">
        <w:rPr>
          <w:lang w:val="en-US"/>
        </w:rPr>
        <w:t xml:space="preserve"> </w:t>
      </w:r>
      <w:r w:rsidRPr="00E340B5">
        <w:rPr>
          <w:rStyle w:val="ezkurwreuab5ozgtqnkl"/>
          <w:lang w:val="en-US"/>
        </w:rPr>
        <w:t>myeloma</w:t>
      </w:r>
      <w:r w:rsidRPr="00E340B5">
        <w:rPr>
          <w:lang w:val="en-US"/>
        </w:rPr>
        <w:t xml:space="preserve"> </w:t>
      </w:r>
      <w:r w:rsidRPr="00E340B5">
        <w:rPr>
          <w:rStyle w:val="ezkurwreuab5ozgtqnkl"/>
          <w:lang w:val="en-US"/>
        </w:rPr>
        <w:t>is</w:t>
      </w:r>
      <w:r w:rsidRPr="00E340B5">
        <w:rPr>
          <w:lang w:val="en-US"/>
        </w:rPr>
        <w:t xml:space="preserve"> </w:t>
      </w:r>
      <w:r w:rsidRPr="00E340B5">
        <w:rPr>
          <w:rStyle w:val="ezkurwreuab5ozgtqnkl"/>
          <w:lang w:val="en-US"/>
        </w:rPr>
        <w:t>a</w:t>
      </w:r>
      <w:r w:rsidRPr="00E340B5">
        <w:rPr>
          <w:lang w:val="en-US"/>
        </w:rPr>
        <w:t xml:space="preserve"> B</w:t>
      </w:r>
      <w:r w:rsidRPr="00E340B5">
        <w:rPr>
          <w:rStyle w:val="ezkurwreuab5ozgtqnkl"/>
          <w:lang w:val="en-US"/>
        </w:rPr>
        <w:t>-cell</w:t>
      </w:r>
      <w:r w:rsidRPr="00E340B5">
        <w:rPr>
          <w:lang w:val="en-US"/>
        </w:rPr>
        <w:t xml:space="preserve"> </w:t>
      </w:r>
      <w:r w:rsidRPr="00E340B5">
        <w:rPr>
          <w:rStyle w:val="ezkurwreuab5ozgtqnkl"/>
          <w:lang w:val="en-US"/>
        </w:rPr>
        <w:t>malignant</w:t>
      </w:r>
      <w:r w:rsidRPr="00E340B5">
        <w:rPr>
          <w:lang w:val="en-US"/>
        </w:rPr>
        <w:t xml:space="preserve"> </w:t>
      </w:r>
      <w:r w:rsidRPr="00E340B5">
        <w:rPr>
          <w:rStyle w:val="ezkurwreuab5ozgtqnkl"/>
          <w:lang w:val="en-US"/>
        </w:rPr>
        <w:t>tumor,</w:t>
      </w:r>
      <w:r w:rsidRPr="00E340B5">
        <w:rPr>
          <w:lang w:val="en-US"/>
        </w:rPr>
        <w:t xml:space="preserve"> the </w:t>
      </w:r>
      <w:r w:rsidRPr="00E340B5">
        <w:rPr>
          <w:rStyle w:val="ezkurwreuab5ozgtqnkl"/>
          <w:lang w:val="en-US"/>
        </w:rPr>
        <w:t>morphological</w:t>
      </w:r>
      <w:r w:rsidRPr="00E340B5">
        <w:rPr>
          <w:lang w:val="en-US"/>
        </w:rPr>
        <w:t xml:space="preserve"> </w:t>
      </w:r>
      <w:r w:rsidRPr="00E340B5">
        <w:rPr>
          <w:rStyle w:val="ezkurwreuab5ozgtqnkl"/>
          <w:lang w:val="en-US"/>
        </w:rPr>
        <w:t>substrate</w:t>
      </w:r>
      <w:r w:rsidRPr="00E340B5">
        <w:rPr>
          <w:lang w:val="en-US"/>
        </w:rPr>
        <w:t xml:space="preserve"> of </w:t>
      </w:r>
      <w:r w:rsidRPr="00E340B5">
        <w:rPr>
          <w:rStyle w:val="ezkurwreuab5ozgtqnkl"/>
          <w:lang w:val="en-US"/>
        </w:rPr>
        <w:t>which</w:t>
      </w:r>
      <w:r w:rsidRPr="00E340B5">
        <w:rPr>
          <w:lang w:val="en-US"/>
        </w:rPr>
        <w:t xml:space="preserve"> </w:t>
      </w:r>
      <w:r w:rsidRPr="00E340B5">
        <w:rPr>
          <w:rStyle w:val="ezkurwreuab5ozgtqnkl"/>
          <w:lang w:val="en-US"/>
        </w:rPr>
        <w:t>is</w:t>
      </w:r>
      <w:r w:rsidRPr="00E340B5">
        <w:rPr>
          <w:lang w:val="en-US"/>
        </w:rPr>
        <w:t xml:space="preserve"> </w:t>
      </w:r>
      <w:r w:rsidRPr="00E340B5">
        <w:rPr>
          <w:rStyle w:val="ezkurwreuab5ozgtqnkl"/>
          <w:lang w:val="en-US"/>
        </w:rPr>
        <w:t>plasma</w:t>
      </w:r>
      <w:r w:rsidRPr="00E340B5">
        <w:rPr>
          <w:lang w:val="en-US"/>
        </w:rPr>
        <w:t xml:space="preserve"> </w:t>
      </w:r>
      <w:r w:rsidRPr="00E340B5">
        <w:rPr>
          <w:rStyle w:val="ezkurwreuab5ozgtqnkl"/>
          <w:lang w:val="en-US"/>
        </w:rPr>
        <w:t>cells</w:t>
      </w:r>
      <w:r w:rsidRPr="00E340B5">
        <w:rPr>
          <w:lang w:val="en-US"/>
        </w:rPr>
        <w:t xml:space="preserve"> </w:t>
      </w:r>
      <w:r w:rsidRPr="00E340B5">
        <w:rPr>
          <w:rStyle w:val="ezkurwreuab5ozgtqnkl"/>
          <w:lang w:val="en-US"/>
        </w:rPr>
        <w:t>producing</w:t>
      </w:r>
      <w:r w:rsidRPr="00E340B5">
        <w:rPr>
          <w:lang w:val="en-US"/>
        </w:rPr>
        <w:t xml:space="preserve"> </w:t>
      </w:r>
      <w:r w:rsidRPr="00E340B5">
        <w:rPr>
          <w:rStyle w:val="ezkurwreuab5ozgtqnkl"/>
          <w:lang w:val="en-US"/>
        </w:rPr>
        <w:t>monoclonal</w:t>
      </w:r>
      <w:r w:rsidRPr="00E340B5">
        <w:rPr>
          <w:lang w:val="en-US"/>
        </w:rPr>
        <w:t xml:space="preserve"> </w:t>
      </w:r>
      <w:r w:rsidRPr="00E340B5">
        <w:rPr>
          <w:rStyle w:val="ezkurwreuab5ozgtqnkl"/>
          <w:lang w:val="en-US"/>
        </w:rPr>
        <w:t>immunoglobulin</w:t>
      </w:r>
      <w:r w:rsidRPr="00E340B5">
        <w:rPr>
          <w:lang w:val="en-US"/>
        </w:rPr>
        <w:t xml:space="preserve"> </w:t>
      </w:r>
    </w:p>
    <w:p w14:paraId="0C6BE77E" w14:textId="77777777" w:rsidR="00E374AC" w:rsidRPr="00E340B5" w:rsidRDefault="00E374AC" w:rsidP="00E374AC">
      <w:pPr>
        <w:spacing w:line="276" w:lineRule="auto"/>
        <w:jc w:val="both"/>
        <w:rPr>
          <w:rStyle w:val="ezkurwreuab5ozgtqnkl"/>
          <w:lang w:val="en-US"/>
        </w:rPr>
      </w:pPr>
      <w:r w:rsidRPr="00E340B5">
        <w:rPr>
          <w:rStyle w:val="ezkurwreuab5ozgtqnkl"/>
          <w:lang w:val="en-US"/>
        </w:rPr>
        <w:t>2.</w:t>
      </w:r>
      <w:r w:rsidRPr="00E340B5">
        <w:rPr>
          <w:lang w:val="en-US"/>
        </w:rPr>
        <w:t xml:space="preserve"> </w:t>
      </w:r>
      <w:r w:rsidRPr="00E340B5">
        <w:rPr>
          <w:rStyle w:val="ezkurwreuab5ozgtqnkl"/>
          <w:lang w:val="en-US"/>
        </w:rPr>
        <w:t>Monoclonal</w:t>
      </w:r>
      <w:r w:rsidRPr="00E340B5">
        <w:rPr>
          <w:lang w:val="en-US"/>
        </w:rPr>
        <w:t xml:space="preserve"> </w:t>
      </w:r>
      <w:r w:rsidRPr="00E340B5">
        <w:rPr>
          <w:rStyle w:val="ezkurwreuab5ozgtqnkl"/>
          <w:lang w:val="en-US"/>
        </w:rPr>
        <w:t>immunoglobulin</w:t>
      </w:r>
      <w:r w:rsidRPr="00E340B5">
        <w:rPr>
          <w:lang w:val="en-US"/>
        </w:rPr>
        <w:t xml:space="preserve"> </w:t>
      </w:r>
      <w:r w:rsidRPr="00E340B5">
        <w:rPr>
          <w:rStyle w:val="ezkurwreuab5ozgtqnkl"/>
          <w:lang w:val="en-US"/>
        </w:rPr>
        <w:t>is</w:t>
      </w:r>
      <w:r w:rsidRPr="00E340B5">
        <w:rPr>
          <w:lang w:val="en-US"/>
        </w:rPr>
        <w:t xml:space="preserve"> an </w:t>
      </w:r>
      <w:r w:rsidRPr="00E340B5">
        <w:rPr>
          <w:rStyle w:val="ezkurwreuab5ozgtqnkl"/>
          <w:lang w:val="en-US"/>
        </w:rPr>
        <w:t>immunoglobulin</w:t>
      </w:r>
      <w:r w:rsidRPr="00E340B5">
        <w:rPr>
          <w:lang w:val="en-US"/>
        </w:rPr>
        <w:t xml:space="preserve"> of the </w:t>
      </w:r>
      <w:r w:rsidRPr="00E340B5">
        <w:rPr>
          <w:rStyle w:val="ezkurwreuab5ozgtqnkl"/>
          <w:lang w:val="en-US"/>
        </w:rPr>
        <w:t>same</w:t>
      </w:r>
      <w:r w:rsidRPr="00E340B5">
        <w:rPr>
          <w:lang w:val="en-US"/>
        </w:rPr>
        <w:t xml:space="preserve"> </w:t>
      </w:r>
      <w:r w:rsidRPr="00E340B5">
        <w:rPr>
          <w:rStyle w:val="ezkurwreuab5ozgtqnkl"/>
          <w:lang w:val="en-US"/>
        </w:rPr>
        <w:t>class,</w:t>
      </w:r>
      <w:r w:rsidRPr="00E340B5">
        <w:rPr>
          <w:lang w:val="en-US"/>
        </w:rPr>
        <w:t xml:space="preserve"> </w:t>
      </w:r>
      <w:r w:rsidRPr="00E340B5">
        <w:rPr>
          <w:rStyle w:val="ezkurwreuab5ozgtqnkl"/>
          <w:lang w:val="en-US"/>
        </w:rPr>
        <w:t>which</w:t>
      </w:r>
      <w:r w:rsidRPr="00E340B5">
        <w:rPr>
          <w:lang w:val="en-US"/>
        </w:rPr>
        <w:t xml:space="preserve"> is </w:t>
      </w:r>
      <w:r w:rsidRPr="00E340B5">
        <w:rPr>
          <w:rStyle w:val="ezkurwreuab5ozgtqnkl"/>
          <w:lang w:val="en-US"/>
        </w:rPr>
        <w:t>synthesized</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excess</w:t>
      </w:r>
      <w:r w:rsidRPr="00E340B5">
        <w:rPr>
          <w:lang w:val="en-US"/>
        </w:rPr>
        <w:t xml:space="preserve"> by a </w:t>
      </w:r>
      <w:r w:rsidRPr="00E340B5">
        <w:rPr>
          <w:rStyle w:val="ezkurwreuab5ozgtqnkl"/>
          <w:lang w:val="en-US"/>
        </w:rPr>
        <w:t>tumor</w:t>
      </w:r>
      <w:r w:rsidRPr="00E340B5">
        <w:rPr>
          <w:lang w:val="en-US"/>
        </w:rPr>
        <w:t xml:space="preserve"> </w:t>
      </w:r>
      <w:r w:rsidRPr="00E340B5">
        <w:rPr>
          <w:rStyle w:val="ezkurwreuab5ozgtqnkl"/>
          <w:lang w:val="en-US"/>
        </w:rPr>
        <w:t>plasma</w:t>
      </w:r>
      <w:r w:rsidRPr="00E340B5">
        <w:rPr>
          <w:lang w:val="en-US"/>
        </w:rPr>
        <w:t xml:space="preserve"> </w:t>
      </w:r>
      <w:r w:rsidRPr="00E340B5">
        <w:rPr>
          <w:rStyle w:val="ezkurwreuab5ozgtqnkl"/>
          <w:lang w:val="en-US"/>
        </w:rPr>
        <w:t>cell.</w:t>
      </w:r>
      <w:r w:rsidRPr="00E340B5">
        <w:rPr>
          <w:lang w:val="en-US"/>
        </w:rPr>
        <w:t xml:space="preserve"> The </w:t>
      </w:r>
      <w:r w:rsidRPr="00E340B5">
        <w:rPr>
          <w:rStyle w:val="ezkurwreuab5ozgtqnkl"/>
          <w:lang w:val="en-US"/>
        </w:rPr>
        <w:t>structure</w:t>
      </w:r>
      <w:r w:rsidRPr="00E340B5">
        <w:rPr>
          <w:lang w:val="en-US"/>
        </w:rPr>
        <w:t xml:space="preserve"> of </w:t>
      </w:r>
      <w:r w:rsidRPr="00E340B5">
        <w:rPr>
          <w:rStyle w:val="ezkurwreuab5ozgtqnkl"/>
          <w:lang w:val="en-US"/>
        </w:rPr>
        <w:t>immunoglobulin</w:t>
      </w:r>
      <w:r w:rsidRPr="00E340B5">
        <w:rPr>
          <w:lang w:val="en-US"/>
        </w:rPr>
        <w:t xml:space="preserve"> </w:t>
      </w:r>
      <w:r w:rsidRPr="00E340B5">
        <w:rPr>
          <w:rStyle w:val="ezkurwreuab5ozgtqnkl"/>
          <w:lang w:val="en-US"/>
        </w:rPr>
        <w:t>is</w:t>
      </w:r>
      <w:r w:rsidRPr="00E340B5">
        <w:rPr>
          <w:lang w:val="en-US"/>
        </w:rPr>
        <w:t xml:space="preserve"> </w:t>
      </w:r>
      <w:r w:rsidRPr="00E340B5">
        <w:rPr>
          <w:rStyle w:val="ezkurwreuab5ozgtqnkl"/>
          <w:lang w:val="en-US"/>
        </w:rPr>
        <w:t>not</w:t>
      </w:r>
      <w:r w:rsidRPr="00E340B5">
        <w:rPr>
          <w:lang w:val="en-US"/>
        </w:rPr>
        <w:t xml:space="preserve"> </w:t>
      </w:r>
      <w:r w:rsidRPr="00E340B5">
        <w:rPr>
          <w:rStyle w:val="ezkurwreuab5ozgtqnkl"/>
          <w:lang w:val="en-US"/>
        </w:rPr>
        <w:t>impaired,</w:t>
      </w:r>
      <w:r w:rsidRPr="00E340B5">
        <w:rPr>
          <w:lang w:val="en-US"/>
        </w:rPr>
        <w:t xml:space="preserve"> </w:t>
      </w:r>
      <w:r w:rsidRPr="00E340B5">
        <w:rPr>
          <w:rStyle w:val="ezkurwreuab5ozgtqnkl"/>
          <w:lang w:val="en-US"/>
        </w:rPr>
        <w:t>but</w:t>
      </w:r>
      <w:r w:rsidRPr="00E340B5">
        <w:rPr>
          <w:lang w:val="en-US"/>
        </w:rPr>
        <w:t xml:space="preserve"> the </w:t>
      </w:r>
      <w:r w:rsidRPr="00E340B5">
        <w:rPr>
          <w:rStyle w:val="ezkurwreuab5ozgtqnkl"/>
          <w:lang w:val="en-US"/>
        </w:rPr>
        <w:t>synthesis</w:t>
      </w:r>
      <w:r w:rsidRPr="00E340B5">
        <w:rPr>
          <w:lang w:val="en-US"/>
        </w:rPr>
        <w:t xml:space="preserve"> of </w:t>
      </w:r>
      <w:r w:rsidRPr="00E340B5">
        <w:rPr>
          <w:rStyle w:val="ezkurwreuab5ozgtqnkl"/>
          <w:lang w:val="en-US"/>
        </w:rPr>
        <w:t>immunoglobulin</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individual</w:t>
      </w:r>
      <w:r w:rsidRPr="00E340B5">
        <w:rPr>
          <w:lang w:val="en-US"/>
        </w:rPr>
        <w:t xml:space="preserve"> </w:t>
      </w:r>
      <w:r w:rsidRPr="00E340B5">
        <w:rPr>
          <w:rStyle w:val="ezkurwreuab5ozgtqnkl"/>
          <w:lang w:val="en-US"/>
        </w:rPr>
        <w:t>components</w:t>
      </w:r>
      <w:r w:rsidRPr="00E340B5">
        <w:rPr>
          <w:lang w:val="en-US"/>
        </w:rPr>
        <w:t xml:space="preserve"> </w:t>
      </w:r>
      <w:r w:rsidRPr="00E340B5">
        <w:rPr>
          <w:rStyle w:val="ezkurwreuab5ozgtqnkl"/>
          <w:lang w:val="en-US"/>
        </w:rPr>
        <w:t>exceeds</w:t>
      </w:r>
      <w:r w:rsidRPr="00E340B5">
        <w:rPr>
          <w:lang w:val="en-US"/>
        </w:rPr>
        <w:t xml:space="preserve"> the </w:t>
      </w:r>
      <w:r w:rsidRPr="00E340B5">
        <w:rPr>
          <w:rStyle w:val="ezkurwreuab5ozgtqnkl"/>
          <w:lang w:val="en-US"/>
        </w:rPr>
        <w:t>level</w:t>
      </w:r>
      <w:r w:rsidRPr="00E340B5">
        <w:rPr>
          <w:lang w:val="en-US"/>
        </w:rPr>
        <w:t xml:space="preserve"> of </w:t>
      </w:r>
      <w:r w:rsidRPr="00E340B5">
        <w:rPr>
          <w:rStyle w:val="ezkurwreuab5ozgtqnkl"/>
          <w:lang w:val="en-US"/>
        </w:rPr>
        <w:t>physiological</w:t>
      </w:r>
      <w:r w:rsidRPr="00E340B5">
        <w:rPr>
          <w:lang w:val="en-US"/>
        </w:rPr>
        <w:t xml:space="preserve"> </w:t>
      </w:r>
      <w:r w:rsidRPr="00E340B5">
        <w:rPr>
          <w:rStyle w:val="ezkurwreuab5ozgtqnkl"/>
          <w:lang w:val="en-US"/>
        </w:rPr>
        <w:t>need.</w:t>
      </w:r>
    </w:p>
    <w:p w14:paraId="229C91EF" w14:textId="77777777" w:rsidR="00E374AC" w:rsidRPr="00E340B5" w:rsidRDefault="00E374AC" w:rsidP="00E374AC">
      <w:pPr>
        <w:spacing w:line="276" w:lineRule="auto"/>
        <w:jc w:val="both"/>
        <w:rPr>
          <w:rStyle w:val="ezkurwreuab5ozgtqnkl"/>
          <w:lang w:val="en-US"/>
        </w:rPr>
      </w:pPr>
      <w:r w:rsidRPr="00E340B5">
        <w:rPr>
          <w:lang w:val="en-US"/>
        </w:rPr>
        <w:t xml:space="preserve"> </w:t>
      </w:r>
      <w:r w:rsidRPr="00E340B5">
        <w:rPr>
          <w:rStyle w:val="ezkurwreuab5ozgtqnkl"/>
          <w:lang w:val="en-US"/>
        </w:rPr>
        <w:t>3.</w:t>
      </w:r>
      <w:r w:rsidRPr="00E340B5">
        <w:rPr>
          <w:lang w:val="en-US"/>
        </w:rPr>
        <w:t xml:space="preserve"> </w:t>
      </w:r>
      <w:r w:rsidRPr="00E340B5">
        <w:rPr>
          <w:rStyle w:val="ezkurwreuab5ozgtqnkl"/>
          <w:lang w:val="en-US"/>
        </w:rPr>
        <w:t>Myeloma</w:t>
      </w:r>
      <w:r w:rsidRPr="00E340B5">
        <w:rPr>
          <w:lang w:val="en-US"/>
        </w:rPr>
        <w:t xml:space="preserve"> </w:t>
      </w:r>
      <w:r w:rsidRPr="00E340B5">
        <w:rPr>
          <w:rStyle w:val="ezkurwreuab5ozgtqnkl"/>
          <w:lang w:val="en-US"/>
        </w:rPr>
        <w:t>nephropathy</w:t>
      </w:r>
      <w:r w:rsidRPr="00E340B5">
        <w:rPr>
          <w:lang w:val="en-US"/>
        </w:rPr>
        <w:t xml:space="preserve"> </w:t>
      </w:r>
      <w:r w:rsidRPr="00E340B5">
        <w:rPr>
          <w:rStyle w:val="ezkurwreuab5ozgtqnkl"/>
          <w:lang w:val="en-US"/>
        </w:rPr>
        <w:t>is</w:t>
      </w:r>
      <w:r w:rsidRPr="00E340B5">
        <w:rPr>
          <w:lang w:val="en-US"/>
        </w:rPr>
        <w:t xml:space="preserve"> a </w:t>
      </w:r>
      <w:r w:rsidRPr="00E340B5">
        <w:rPr>
          <w:rStyle w:val="ezkurwreuab5ozgtqnkl"/>
          <w:lang w:val="en-US"/>
        </w:rPr>
        <w:t>morphological</w:t>
      </w:r>
      <w:r w:rsidRPr="00E340B5">
        <w:rPr>
          <w:lang w:val="en-US"/>
        </w:rPr>
        <w:t xml:space="preserve"> </w:t>
      </w:r>
      <w:r w:rsidRPr="00E340B5">
        <w:rPr>
          <w:rStyle w:val="ezkurwreuab5ozgtqnkl"/>
          <w:lang w:val="en-US"/>
        </w:rPr>
        <w:t>variant</w:t>
      </w:r>
      <w:r w:rsidRPr="00E340B5">
        <w:rPr>
          <w:lang w:val="en-US"/>
        </w:rPr>
        <w:t xml:space="preserve"> of </w:t>
      </w:r>
      <w:r w:rsidRPr="00E340B5">
        <w:rPr>
          <w:rStyle w:val="ezkurwreuab5ozgtqnkl"/>
          <w:lang w:val="en-US"/>
        </w:rPr>
        <w:t>kidney</w:t>
      </w:r>
      <w:r w:rsidRPr="00E340B5">
        <w:rPr>
          <w:lang w:val="en-US"/>
        </w:rPr>
        <w:t xml:space="preserve"> damage </w:t>
      </w:r>
      <w:r w:rsidRPr="00E340B5">
        <w:rPr>
          <w:rStyle w:val="ezkurwreuab5ozgtqnkl"/>
          <w:lang w:val="en-US"/>
        </w:rPr>
        <w:t>in</w:t>
      </w:r>
      <w:r w:rsidRPr="00E340B5">
        <w:rPr>
          <w:lang w:val="en-US"/>
        </w:rPr>
        <w:t xml:space="preserve"> </w:t>
      </w:r>
      <w:r w:rsidRPr="00E340B5">
        <w:rPr>
          <w:rStyle w:val="ezkurwreuab5ozgtqnkl"/>
          <w:lang w:val="en-US"/>
        </w:rPr>
        <w:t>MM,</w:t>
      </w:r>
      <w:r w:rsidRPr="00E340B5">
        <w:rPr>
          <w:lang w:val="en-US"/>
        </w:rPr>
        <w:t xml:space="preserve"> characterized by the </w:t>
      </w:r>
      <w:r w:rsidRPr="00E340B5">
        <w:rPr>
          <w:rStyle w:val="ezkurwreuab5ozgtqnkl"/>
          <w:lang w:val="en-US"/>
        </w:rPr>
        <w:t>formation</w:t>
      </w:r>
      <w:r w:rsidRPr="00E340B5">
        <w:rPr>
          <w:lang w:val="en-US"/>
        </w:rPr>
        <w:t xml:space="preserve"> of </w:t>
      </w:r>
      <w:r w:rsidRPr="00E340B5">
        <w:rPr>
          <w:rStyle w:val="ezkurwreuab5ozgtqnkl"/>
          <w:lang w:val="en-US"/>
        </w:rPr>
        <w:t>protein</w:t>
      </w:r>
      <w:r w:rsidRPr="00E340B5">
        <w:rPr>
          <w:lang w:val="en-US"/>
        </w:rPr>
        <w:t xml:space="preserve"> </w:t>
      </w:r>
      <w:r w:rsidRPr="00E340B5">
        <w:rPr>
          <w:rStyle w:val="ezkurwreuab5ozgtqnkl"/>
          <w:lang w:val="en-US"/>
        </w:rPr>
        <w:t>cylinders</w:t>
      </w:r>
      <w:r w:rsidRPr="00E340B5">
        <w:rPr>
          <w:lang w:val="en-US"/>
        </w:rPr>
        <w:t xml:space="preserve"> </w:t>
      </w:r>
      <w:r w:rsidRPr="00E340B5">
        <w:rPr>
          <w:rStyle w:val="ezkurwreuab5ozgtqnkl"/>
          <w:lang w:val="en-US"/>
        </w:rPr>
        <w:t>in</w:t>
      </w:r>
      <w:r w:rsidRPr="00E340B5">
        <w:rPr>
          <w:lang w:val="en-US"/>
        </w:rPr>
        <w:t xml:space="preserve"> the </w:t>
      </w:r>
      <w:r w:rsidRPr="00E340B5">
        <w:rPr>
          <w:rStyle w:val="ezkurwreuab5ozgtqnkl"/>
          <w:lang w:val="en-US"/>
        </w:rPr>
        <w:t>distal</w:t>
      </w:r>
      <w:r w:rsidRPr="00E340B5">
        <w:rPr>
          <w:lang w:val="en-US"/>
        </w:rPr>
        <w:t xml:space="preserve"> </w:t>
      </w:r>
      <w:r w:rsidRPr="00E340B5">
        <w:rPr>
          <w:rStyle w:val="ezkurwreuab5ozgtqnkl"/>
          <w:lang w:val="en-US"/>
        </w:rPr>
        <w:t>tubules,</w:t>
      </w:r>
      <w:r w:rsidRPr="00E340B5">
        <w:rPr>
          <w:lang w:val="en-US"/>
        </w:rPr>
        <w:t xml:space="preserve"> the </w:t>
      </w:r>
      <w:r w:rsidRPr="00E340B5">
        <w:rPr>
          <w:rStyle w:val="ezkurwreuab5ozgtqnkl"/>
          <w:lang w:val="en-US"/>
        </w:rPr>
        <w:t>development</w:t>
      </w:r>
      <w:r w:rsidRPr="00E340B5">
        <w:rPr>
          <w:lang w:val="en-US"/>
        </w:rPr>
        <w:t xml:space="preserve"> of </w:t>
      </w:r>
      <w:r w:rsidRPr="00E340B5">
        <w:rPr>
          <w:rStyle w:val="ezkurwreuab5ozgtqnkl"/>
          <w:lang w:val="en-US"/>
        </w:rPr>
        <w:t>tubulointerstitial</w:t>
      </w:r>
      <w:r w:rsidRPr="00E340B5">
        <w:rPr>
          <w:lang w:val="en-US"/>
        </w:rPr>
        <w:t xml:space="preserve"> </w:t>
      </w:r>
      <w:r w:rsidRPr="00E340B5">
        <w:rPr>
          <w:rStyle w:val="ezkurwreuab5ozgtqnkl"/>
          <w:lang w:val="en-US"/>
        </w:rPr>
        <w:t>inflammation</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fibrosis.</w:t>
      </w:r>
    </w:p>
    <w:p w14:paraId="6B974A66" w14:textId="77777777" w:rsidR="00E374AC" w:rsidRPr="00E340B5" w:rsidRDefault="00E374AC" w:rsidP="00E374AC">
      <w:pPr>
        <w:spacing w:line="276" w:lineRule="auto"/>
        <w:jc w:val="both"/>
        <w:rPr>
          <w:lang w:val="en-US"/>
        </w:rPr>
      </w:pPr>
      <w:r w:rsidRPr="00E340B5">
        <w:rPr>
          <w:lang w:val="en-US"/>
        </w:rPr>
        <w:t xml:space="preserve"> </w:t>
      </w:r>
      <w:r w:rsidRPr="00E340B5">
        <w:rPr>
          <w:rStyle w:val="ezkurwreuab5ozgtqnkl"/>
          <w:lang w:val="en-US"/>
        </w:rPr>
        <w:t>4.</w:t>
      </w:r>
      <w:r w:rsidRPr="00E340B5">
        <w:rPr>
          <w:lang w:val="en-US"/>
        </w:rPr>
        <w:t xml:space="preserve"> </w:t>
      </w:r>
      <w:r w:rsidRPr="00E340B5">
        <w:rPr>
          <w:rStyle w:val="ezkurwreuab5ozgtqnkl"/>
          <w:lang w:val="en-US"/>
        </w:rPr>
        <w:t>Waldenstrom</w:t>
      </w:r>
      <w:r w:rsidRPr="00E340B5">
        <w:rPr>
          <w:lang w:val="en-US"/>
        </w:rPr>
        <w:t xml:space="preserve">'s </w:t>
      </w:r>
      <w:r w:rsidRPr="00E340B5">
        <w:rPr>
          <w:rStyle w:val="ezkurwreuab5ozgtqnkl"/>
          <w:lang w:val="en-US"/>
        </w:rPr>
        <w:t>macroglobulinemia</w:t>
      </w:r>
      <w:r w:rsidRPr="00E340B5">
        <w:rPr>
          <w:lang w:val="en-US"/>
        </w:rPr>
        <w:t xml:space="preserve"> </w:t>
      </w:r>
      <w:r w:rsidRPr="00E340B5">
        <w:rPr>
          <w:rStyle w:val="ezkurwreuab5ozgtqnkl"/>
          <w:lang w:val="en-US"/>
        </w:rPr>
        <w:t>is</w:t>
      </w:r>
      <w:r w:rsidRPr="00E340B5">
        <w:rPr>
          <w:lang w:val="en-US"/>
        </w:rPr>
        <w:t xml:space="preserve"> </w:t>
      </w:r>
      <w:r w:rsidRPr="00E340B5">
        <w:rPr>
          <w:rStyle w:val="ezkurwreuab5ozgtqnkl"/>
          <w:lang w:val="en-US"/>
        </w:rPr>
        <w:t>a</w:t>
      </w:r>
      <w:r w:rsidRPr="00E340B5">
        <w:rPr>
          <w:lang w:val="en-US"/>
        </w:rPr>
        <w:t xml:space="preserve"> B</w:t>
      </w:r>
      <w:r w:rsidRPr="00E340B5">
        <w:rPr>
          <w:rStyle w:val="ezkurwreuab5ozgtqnkl"/>
          <w:lang w:val="en-US"/>
        </w:rPr>
        <w:t>-cell</w:t>
      </w:r>
      <w:r w:rsidRPr="00E340B5">
        <w:rPr>
          <w:lang w:val="en-US"/>
        </w:rPr>
        <w:t xml:space="preserve"> </w:t>
      </w:r>
      <w:r w:rsidRPr="00E340B5">
        <w:rPr>
          <w:rStyle w:val="ezkurwreuab5ozgtqnkl"/>
          <w:lang w:val="en-US"/>
        </w:rPr>
        <w:t>lymphoplasmocytic</w:t>
      </w:r>
      <w:r w:rsidRPr="00E340B5">
        <w:rPr>
          <w:lang w:val="en-US"/>
        </w:rPr>
        <w:t xml:space="preserve"> </w:t>
      </w:r>
      <w:r w:rsidRPr="00E340B5">
        <w:rPr>
          <w:rStyle w:val="ezkurwreuab5ozgtqnkl"/>
          <w:lang w:val="en-US"/>
        </w:rPr>
        <w:t>lymphoma</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predominant</w:t>
      </w:r>
      <w:r w:rsidRPr="00E340B5">
        <w:rPr>
          <w:lang w:val="en-US"/>
        </w:rPr>
        <w:t xml:space="preserve"> </w:t>
      </w:r>
      <w:r w:rsidRPr="00E340B5">
        <w:rPr>
          <w:rStyle w:val="ezkurwreuab5ozgtqnkl"/>
          <w:lang w:val="en-US"/>
        </w:rPr>
        <w:t>bone</w:t>
      </w:r>
      <w:r w:rsidRPr="00E340B5">
        <w:rPr>
          <w:lang w:val="en-US"/>
        </w:rPr>
        <w:t xml:space="preserve"> </w:t>
      </w:r>
      <w:r w:rsidRPr="00E340B5">
        <w:rPr>
          <w:rStyle w:val="ezkurwreuab5ozgtqnkl"/>
          <w:lang w:val="en-US"/>
        </w:rPr>
        <w:t>marrow</w:t>
      </w:r>
      <w:r w:rsidRPr="00E340B5">
        <w:rPr>
          <w:lang w:val="en-US"/>
        </w:rPr>
        <w:t xml:space="preserve"> </w:t>
      </w:r>
      <w:r w:rsidRPr="00E340B5">
        <w:rPr>
          <w:rStyle w:val="ezkurwreuab5ozgtqnkl"/>
          <w:lang w:val="en-US"/>
        </w:rPr>
        <w:t>damage</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secretion</w:t>
      </w:r>
      <w:r w:rsidRPr="00E340B5">
        <w:rPr>
          <w:lang w:val="en-US"/>
        </w:rPr>
        <w:t xml:space="preserve"> of </w:t>
      </w:r>
      <w:r w:rsidRPr="00E340B5">
        <w:rPr>
          <w:rStyle w:val="ezkurwreuab5ozgtqnkl"/>
          <w:lang w:val="en-US"/>
        </w:rPr>
        <w:t>monoclonal</w:t>
      </w:r>
      <w:r w:rsidRPr="00E340B5">
        <w:rPr>
          <w:lang w:val="en-US"/>
        </w:rPr>
        <w:t xml:space="preserve"> </w:t>
      </w:r>
      <w:r w:rsidRPr="00E340B5">
        <w:rPr>
          <w:rStyle w:val="ezkurwreuab5ozgtqnkl"/>
          <w:lang w:val="en-US"/>
        </w:rPr>
        <w:t>immunoglobulin</w:t>
      </w:r>
      <w:r w:rsidRPr="00E340B5">
        <w:rPr>
          <w:lang w:val="en-US"/>
        </w:rPr>
        <w:t xml:space="preserve"> </w:t>
      </w:r>
      <w:r w:rsidRPr="00E340B5">
        <w:rPr>
          <w:rStyle w:val="ezkurwreuab5ozgtqnkl"/>
          <w:lang w:val="en-US"/>
        </w:rPr>
        <w:t>M.</w:t>
      </w:r>
      <w:r w:rsidRPr="00E340B5">
        <w:rPr>
          <w:lang w:val="en-US"/>
        </w:rPr>
        <w:t xml:space="preserve"> </w:t>
      </w:r>
    </w:p>
    <w:p w14:paraId="260E1D52" w14:textId="77777777" w:rsidR="00E374AC" w:rsidRPr="00E340B5" w:rsidRDefault="00E374AC" w:rsidP="00E374AC">
      <w:pPr>
        <w:spacing w:line="276" w:lineRule="auto"/>
        <w:jc w:val="both"/>
        <w:rPr>
          <w:rStyle w:val="ezkurwreuab5ozgtqnkl"/>
          <w:lang w:val="en-US"/>
        </w:rPr>
      </w:pPr>
      <w:r w:rsidRPr="00E340B5">
        <w:rPr>
          <w:rStyle w:val="ezkurwreuab5ozgtqnkl"/>
          <w:lang w:val="en-US"/>
        </w:rPr>
        <w:t>5.</w:t>
      </w:r>
      <w:r w:rsidRPr="00E340B5">
        <w:rPr>
          <w:lang w:val="en-US"/>
        </w:rPr>
        <w:t xml:space="preserve"> </w:t>
      </w:r>
      <w:r w:rsidRPr="00E340B5">
        <w:rPr>
          <w:rStyle w:val="ezkurwreuab5ozgtqnkl"/>
          <w:lang w:val="en-US"/>
        </w:rPr>
        <w:t>Hyperviscous</w:t>
      </w:r>
      <w:r w:rsidRPr="00E340B5">
        <w:rPr>
          <w:lang w:val="en-US"/>
        </w:rPr>
        <w:t xml:space="preserve"> </w:t>
      </w:r>
      <w:r w:rsidRPr="00E340B5">
        <w:rPr>
          <w:rStyle w:val="ezkurwreuab5ozgtqnkl"/>
          <w:lang w:val="en-US"/>
        </w:rPr>
        <w:t>syndrome</w:t>
      </w:r>
      <w:r w:rsidRPr="00E340B5">
        <w:rPr>
          <w:lang w:val="en-US"/>
        </w:rPr>
        <w:t xml:space="preserve"> </w:t>
      </w:r>
      <w:r w:rsidRPr="00E340B5">
        <w:rPr>
          <w:rStyle w:val="ezkurwreuab5ozgtqnkl"/>
          <w:lang w:val="en-US"/>
        </w:rPr>
        <w:t>is</w:t>
      </w:r>
      <w:r w:rsidRPr="00E340B5">
        <w:rPr>
          <w:lang w:val="en-US"/>
        </w:rPr>
        <w:t xml:space="preserve"> a </w:t>
      </w:r>
      <w:r w:rsidRPr="00E340B5">
        <w:rPr>
          <w:rStyle w:val="ezkurwreuab5ozgtqnkl"/>
          <w:lang w:val="en-US"/>
        </w:rPr>
        <w:t>syndrome</w:t>
      </w:r>
      <w:r w:rsidRPr="00E340B5">
        <w:rPr>
          <w:lang w:val="en-US"/>
        </w:rPr>
        <w:t xml:space="preserve"> of </w:t>
      </w:r>
      <w:r w:rsidRPr="00E340B5">
        <w:rPr>
          <w:rStyle w:val="ezkurwreuab5ozgtqnkl"/>
          <w:lang w:val="en-US"/>
        </w:rPr>
        <w:t>increased</w:t>
      </w:r>
      <w:r w:rsidRPr="00E340B5">
        <w:rPr>
          <w:lang w:val="en-US"/>
        </w:rPr>
        <w:t xml:space="preserve"> </w:t>
      </w:r>
      <w:r w:rsidRPr="00E340B5">
        <w:rPr>
          <w:rStyle w:val="ezkurwreuab5ozgtqnkl"/>
          <w:lang w:val="en-US"/>
        </w:rPr>
        <w:t>blood</w:t>
      </w:r>
      <w:r w:rsidRPr="00E340B5">
        <w:rPr>
          <w:lang w:val="en-US"/>
        </w:rPr>
        <w:t xml:space="preserve"> </w:t>
      </w:r>
      <w:r w:rsidRPr="00E340B5">
        <w:rPr>
          <w:rStyle w:val="ezkurwreuab5ozgtqnkl"/>
          <w:lang w:val="en-US"/>
        </w:rPr>
        <w:t>viscosity</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paraproteinemic</w:t>
      </w:r>
      <w:r w:rsidRPr="00E340B5">
        <w:rPr>
          <w:lang w:val="en-US"/>
        </w:rPr>
        <w:t xml:space="preserve"> </w:t>
      </w:r>
      <w:r w:rsidRPr="00E340B5">
        <w:rPr>
          <w:rStyle w:val="ezkurwreuab5ozgtqnkl"/>
          <w:lang w:val="en-US"/>
        </w:rPr>
        <w:t>hemoblastosis.</w:t>
      </w:r>
    </w:p>
    <w:p w14:paraId="0687ACC8" w14:textId="77777777" w:rsidR="00E374AC" w:rsidRPr="00E340B5" w:rsidRDefault="00E374AC" w:rsidP="00E374AC">
      <w:pPr>
        <w:spacing w:line="276" w:lineRule="auto"/>
        <w:jc w:val="both"/>
        <w:rPr>
          <w:rStyle w:val="ezkurwreuab5ozgtqnkl"/>
          <w:lang w:val="en-US"/>
        </w:rPr>
      </w:pPr>
      <w:r w:rsidRPr="00E340B5">
        <w:rPr>
          <w:lang w:val="en-US"/>
        </w:rPr>
        <w:t xml:space="preserve"> </w:t>
      </w:r>
      <w:r w:rsidRPr="00E340B5">
        <w:rPr>
          <w:rStyle w:val="ezkurwreuab5ozgtqnkl"/>
          <w:lang w:val="en-US"/>
        </w:rPr>
        <w:t>6.</w:t>
      </w:r>
      <w:r w:rsidRPr="00E340B5">
        <w:rPr>
          <w:lang w:val="en-US"/>
        </w:rPr>
        <w:t xml:space="preserve"> </w:t>
      </w:r>
      <w:r w:rsidRPr="00E340B5">
        <w:rPr>
          <w:rStyle w:val="ezkurwreuab5ozgtqnkl"/>
          <w:lang w:val="en-US"/>
        </w:rPr>
        <w:t>Bone</w:t>
      </w:r>
      <w:r w:rsidRPr="00E340B5">
        <w:rPr>
          <w:lang w:val="en-US"/>
        </w:rPr>
        <w:t xml:space="preserve"> </w:t>
      </w:r>
      <w:r w:rsidRPr="00E340B5">
        <w:rPr>
          <w:rStyle w:val="ezkurwreuab5ozgtqnkl"/>
          <w:lang w:val="en-US"/>
        </w:rPr>
        <w:t>pathology</w:t>
      </w:r>
      <w:r w:rsidRPr="00E340B5">
        <w:rPr>
          <w:lang w:val="en-US"/>
        </w:rPr>
        <w:t xml:space="preserve"> </w:t>
      </w:r>
      <w:r w:rsidRPr="00E340B5">
        <w:rPr>
          <w:rStyle w:val="ezkurwreuab5ozgtqnkl"/>
          <w:lang w:val="en-US"/>
        </w:rPr>
        <w:t>syndrome</w:t>
      </w:r>
      <w:r w:rsidRPr="00E340B5">
        <w:rPr>
          <w:lang w:val="en-US"/>
        </w:rPr>
        <w:t xml:space="preserve"> </w:t>
      </w:r>
      <w:r w:rsidRPr="00E340B5">
        <w:rPr>
          <w:rStyle w:val="ezkurwreuab5ozgtqnkl"/>
          <w:lang w:val="en-US"/>
        </w:rPr>
        <w:t>is</w:t>
      </w:r>
      <w:r w:rsidRPr="00E340B5">
        <w:rPr>
          <w:lang w:val="en-US"/>
        </w:rPr>
        <w:t xml:space="preserve"> a </w:t>
      </w:r>
      <w:r w:rsidRPr="00E340B5">
        <w:rPr>
          <w:rStyle w:val="ezkurwreuab5ozgtqnkl"/>
          <w:lang w:val="en-US"/>
        </w:rPr>
        <w:t>syndrome</w:t>
      </w:r>
      <w:r w:rsidRPr="00E340B5">
        <w:rPr>
          <w:lang w:val="en-US"/>
        </w:rPr>
        <w:t xml:space="preserve"> </w:t>
      </w:r>
      <w:r w:rsidRPr="00E340B5">
        <w:rPr>
          <w:rStyle w:val="ezkurwreuab5ozgtqnkl"/>
          <w:lang w:val="en-US"/>
        </w:rPr>
        <w:t>caused</w:t>
      </w:r>
      <w:r w:rsidRPr="00E340B5">
        <w:rPr>
          <w:lang w:val="en-US"/>
        </w:rPr>
        <w:t xml:space="preserve"> by </w:t>
      </w:r>
      <w:r w:rsidRPr="00E340B5">
        <w:rPr>
          <w:rStyle w:val="ezkurwreuab5ozgtqnkl"/>
          <w:lang w:val="en-US"/>
        </w:rPr>
        <w:t>increased</w:t>
      </w:r>
      <w:r w:rsidRPr="00E340B5">
        <w:rPr>
          <w:lang w:val="en-US"/>
        </w:rPr>
        <w:t xml:space="preserve"> </w:t>
      </w:r>
      <w:r w:rsidRPr="00E340B5">
        <w:rPr>
          <w:rStyle w:val="ezkurwreuab5ozgtqnkl"/>
          <w:lang w:val="en-US"/>
        </w:rPr>
        <w:t>osteoclast</w:t>
      </w:r>
      <w:r w:rsidRPr="00E340B5">
        <w:rPr>
          <w:lang w:val="en-US"/>
        </w:rPr>
        <w:t xml:space="preserve"> </w:t>
      </w:r>
      <w:r w:rsidRPr="00E340B5">
        <w:rPr>
          <w:rStyle w:val="ezkurwreuab5ozgtqnkl"/>
          <w:lang w:val="en-US"/>
        </w:rPr>
        <w:t>activity,</w:t>
      </w:r>
      <w:r w:rsidRPr="00E340B5">
        <w:rPr>
          <w:lang w:val="en-US"/>
        </w:rPr>
        <w:t xml:space="preserve"> </w:t>
      </w:r>
      <w:r w:rsidRPr="00E340B5">
        <w:rPr>
          <w:rStyle w:val="ezkurwreuab5ozgtqnkl"/>
          <w:lang w:val="en-US"/>
        </w:rPr>
        <w:t>which</w:t>
      </w:r>
      <w:r w:rsidRPr="00E340B5">
        <w:rPr>
          <w:lang w:val="en-US"/>
        </w:rPr>
        <w:t xml:space="preserve"> </w:t>
      </w:r>
      <w:r w:rsidRPr="00E340B5">
        <w:rPr>
          <w:rStyle w:val="ezkurwreuab5ozgtqnkl"/>
          <w:lang w:val="en-US"/>
        </w:rPr>
        <w:t>leads</w:t>
      </w:r>
      <w:r w:rsidRPr="00E340B5">
        <w:rPr>
          <w:lang w:val="en-US"/>
        </w:rPr>
        <w:t xml:space="preserve"> </w:t>
      </w:r>
      <w:r w:rsidRPr="00E340B5">
        <w:rPr>
          <w:rStyle w:val="ezkurwreuab5ozgtqnkl"/>
          <w:lang w:val="en-US"/>
        </w:rPr>
        <w:t>to</w:t>
      </w:r>
      <w:r w:rsidRPr="00E340B5">
        <w:rPr>
          <w:lang w:val="en-US"/>
        </w:rPr>
        <w:t xml:space="preserve"> </w:t>
      </w:r>
      <w:r w:rsidRPr="00E340B5">
        <w:rPr>
          <w:rStyle w:val="ezkurwreuab5ozgtqnkl"/>
          <w:lang w:val="en-US"/>
        </w:rPr>
        <w:t>bone</w:t>
      </w:r>
      <w:r w:rsidRPr="00E340B5">
        <w:rPr>
          <w:lang w:val="en-US"/>
        </w:rPr>
        <w:t xml:space="preserve"> </w:t>
      </w:r>
      <w:r w:rsidRPr="00E340B5">
        <w:rPr>
          <w:rStyle w:val="ezkurwreuab5ozgtqnkl"/>
          <w:lang w:val="en-US"/>
        </w:rPr>
        <w:t>resorption,</w:t>
      </w:r>
      <w:r w:rsidRPr="00E340B5">
        <w:rPr>
          <w:lang w:val="en-US"/>
        </w:rPr>
        <w:t xml:space="preserve"> </w:t>
      </w:r>
      <w:r w:rsidRPr="00E340B5">
        <w:rPr>
          <w:rStyle w:val="ezkurwreuab5ozgtqnkl"/>
          <w:lang w:val="en-US"/>
        </w:rPr>
        <w:t>the</w:t>
      </w:r>
      <w:r w:rsidRPr="00E340B5">
        <w:rPr>
          <w:lang w:val="en-US"/>
        </w:rPr>
        <w:t xml:space="preserve"> </w:t>
      </w:r>
      <w:r w:rsidRPr="00E340B5">
        <w:rPr>
          <w:rStyle w:val="ezkurwreuab5ozgtqnkl"/>
          <w:lang w:val="en-US"/>
        </w:rPr>
        <w:t>appearance</w:t>
      </w:r>
      <w:r w:rsidRPr="00E340B5">
        <w:rPr>
          <w:lang w:val="en-US"/>
        </w:rPr>
        <w:t xml:space="preserve"> of </w:t>
      </w:r>
      <w:r w:rsidRPr="00E340B5">
        <w:rPr>
          <w:rStyle w:val="ezkurwreuab5ozgtqnkl"/>
          <w:lang w:val="en-US"/>
        </w:rPr>
        <w:t>osteoporosis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lytic</w:t>
      </w:r>
      <w:r w:rsidRPr="00E340B5">
        <w:rPr>
          <w:lang w:val="en-US"/>
        </w:rPr>
        <w:t xml:space="preserve"> </w:t>
      </w:r>
      <w:r w:rsidRPr="00E340B5">
        <w:rPr>
          <w:rStyle w:val="ezkurwreuab5ozgtqnkl"/>
          <w:lang w:val="en-US"/>
        </w:rPr>
        <w:t>foci.</w:t>
      </w:r>
    </w:p>
    <w:p w14:paraId="1DFC2DE7" w14:textId="77777777" w:rsidR="00E374AC" w:rsidRPr="00E340B5" w:rsidRDefault="00E374AC" w:rsidP="00E374AC">
      <w:pPr>
        <w:spacing w:line="276" w:lineRule="auto"/>
        <w:jc w:val="both"/>
        <w:rPr>
          <w:lang w:val="en-US"/>
        </w:rPr>
      </w:pPr>
      <w:r w:rsidRPr="00E340B5">
        <w:rPr>
          <w:lang w:val="en-US"/>
        </w:rPr>
        <w:t xml:space="preserve"> </w:t>
      </w:r>
      <w:r w:rsidRPr="00E340B5">
        <w:rPr>
          <w:rStyle w:val="ezkurwreuab5ozgtqnkl"/>
          <w:lang w:val="en-US"/>
        </w:rPr>
        <w:t>7.</w:t>
      </w:r>
      <w:r w:rsidRPr="00E340B5">
        <w:rPr>
          <w:lang w:val="en-US"/>
        </w:rPr>
        <w:t xml:space="preserve"> </w:t>
      </w:r>
      <w:r w:rsidRPr="00E340B5">
        <w:rPr>
          <w:rStyle w:val="ezkurwreuab5ozgtqnkl"/>
          <w:lang w:val="en-US"/>
        </w:rPr>
        <w:t>Selective</w:t>
      </w:r>
      <w:r w:rsidRPr="00E340B5">
        <w:rPr>
          <w:lang w:val="en-US"/>
        </w:rPr>
        <w:t xml:space="preserve"> proteosome </w:t>
      </w:r>
      <w:r w:rsidRPr="00E340B5">
        <w:rPr>
          <w:rStyle w:val="ezkurwreuab5ozgtqnkl"/>
          <w:lang w:val="en-US"/>
        </w:rPr>
        <w:t>inhibitors-</w:t>
      </w:r>
      <w:r w:rsidRPr="00E340B5">
        <w:rPr>
          <w:lang w:val="en-US"/>
        </w:rPr>
        <w:t xml:space="preserve"> </w:t>
      </w:r>
      <w:r w:rsidRPr="00E340B5">
        <w:rPr>
          <w:rStyle w:val="ezkurwreuab5ozgtqnkl"/>
          <w:lang w:val="en-US"/>
        </w:rPr>
        <w:t>targeted</w:t>
      </w:r>
      <w:r w:rsidRPr="00E340B5">
        <w:rPr>
          <w:lang w:val="en-US"/>
        </w:rPr>
        <w:t xml:space="preserve"> </w:t>
      </w:r>
      <w:r w:rsidRPr="00E340B5">
        <w:rPr>
          <w:rStyle w:val="ezkurwreuab5ozgtqnkl"/>
          <w:lang w:val="en-US"/>
        </w:rPr>
        <w:t>drugs</w:t>
      </w:r>
      <w:r w:rsidRPr="00E340B5">
        <w:rPr>
          <w:lang w:val="en-US"/>
        </w:rPr>
        <w:t xml:space="preserve"> </w:t>
      </w:r>
      <w:r w:rsidRPr="00E340B5">
        <w:rPr>
          <w:rStyle w:val="ezkurwreuab5ozgtqnkl"/>
          <w:lang w:val="en-US"/>
        </w:rPr>
        <w:t>for</w:t>
      </w:r>
      <w:r w:rsidRPr="00E340B5">
        <w:rPr>
          <w:lang w:val="en-US"/>
        </w:rPr>
        <w:t xml:space="preserve"> </w:t>
      </w:r>
      <w:r w:rsidRPr="00E340B5">
        <w:rPr>
          <w:rStyle w:val="ezkurwreuab5ozgtqnkl"/>
          <w:lang w:val="en-US"/>
        </w:rPr>
        <w:t>monotherapy</w:t>
      </w:r>
      <w:r w:rsidRPr="00E340B5">
        <w:rPr>
          <w:lang w:val="en-US"/>
        </w:rPr>
        <w:t xml:space="preserve"> </w:t>
      </w:r>
      <w:r w:rsidRPr="00E340B5">
        <w:rPr>
          <w:rStyle w:val="ezkurwreuab5ozgtqnkl"/>
          <w:lang w:val="en-US"/>
        </w:rPr>
        <w:t>of</w:t>
      </w:r>
      <w:r w:rsidRPr="00E340B5">
        <w:rPr>
          <w:lang w:val="en-US"/>
        </w:rPr>
        <w:t xml:space="preserve"> </w:t>
      </w:r>
      <w:r w:rsidRPr="00E340B5">
        <w:rPr>
          <w:rStyle w:val="ezkurwreuab5ozgtqnkl"/>
          <w:lang w:val="en-US"/>
        </w:rPr>
        <w:t>recurrent</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refractory</w:t>
      </w:r>
      <w:r w:rsidRPr="00E340B5">
        <w:rPr>
          <w:lang w:val="en-US"/>
        </w:rPr>
        <w:t xml:space="preserve"> </w:t>
      </w:r>
      <w:r w:rsidRPr="00E340B5">
        <w:rPr>
          <w:rStyle w:val="ezkurwreuab5ozgtqnkl"/>
          <w:lang w:val="en-US"/>
        </w:rPr>
        <w:t>MM.</w:t>
      </w:r>
    </w:p>
    <w:p w14:paraId="6E79C810" w14:textId="77777777" w:rsidR="00E374AC" w:rsidRPr="00E340B5" w:rsidRDefault="00E374AC" w:rsidP="00E374AC">
      <w:pPr>
        <w:spacing w:line="276" w:lineRule="auto"/>
        <w:jc w:val="both"/>
        <w:rPr>
          <w:b/>
          <w:lang w:val="en-US"/>
        </w:rPr>
      </w:pPr>
    </w:p>
    <w:p w14:paraId="50FD0326" w14:textId="77777777" w:rsidR="00E374AC" w:rsidRPr="00E340B5" w:rsidRDefault="00E374AC" w:rsidP="00E374AC">
      <w:pPr>
        <w:spacing w:line="276" w:lineRule="auto"/>
        <w:ind w:left="426"/>
        <w:jc w:val="both"/>
        <w:rPr>
          <w:b/>
          <w:bCs/>
          <w:lang w:val="en-US"/>
        </w:rPr>
      </w:pPr>
      <w:r w:rsidRPr="00E340B5">
        <w:rPr>
          <w:b/>
          <w:bCs/>
          <w:lang w:val="en-US"/>
        </w:rPr>
        <w:t>3. Questions for the lesson:</w:t>
      </w:r>
    </w:p>
    <w:p w14:paraId="156EB408" w14:textId="77777777" w:rsidR="00E374AC" w:rsidRPr="00E340B5" w:rsidRDefault="00E374AC" w:rsidP="00E374AC">
      <w:pPr>
        <w:spacing w:line="276" w:lineRule="auto"/>
        <w:ind w:left="426"/>
        <w:jc w:val="both"/>
        <w:rPr>
          <w:bCs/>
          <w:lang w:val="en-US"/>
        </w:rPr>
      </w:pPr>
      <w:r w:rsidRPr="00E340B5">
        <w:rPr>
          <w:bCs/>
          <w:lang w:val="en-US"/>
        </w:rPr>
        <w:t>1. Explain the pathogenesis of multiple myeloma (MM)</w:t>
      </w:r>
    </w:p>
    <w:p w14:paraId="52FD479C" w14:textId="77777777" w:rsidR="00E374AC" w:rsidRPr="00E340B5" w:rsidRDefault="00E374AC" w:rsidP="00E374AC">
      <w:pPr>
        <w:spacing w:line="276" w:lineRule="auto"/>
        <w:ind w:left="426"/>
        <w:jc w:val="both"/>
        <w:rPr>
          <w:bCs/>
          <w:lang w:val="en-US"/>
        </w:rPr>
      </w:pPr>
      <w:r w:rsidRPr="00E340B5">
        <w:rPr>
          <w:bCs/>
          <w:lang w:val="en-US"/>
        </w:rPr>
        <w:t>2. Name the leading clinical and hematological MM syndromes.</w:t>
      </w:r>
    </w:p>
    <w:p w14:paraId="59B1080F" w14:textId="77777777" w:rsidR="00E374AC" w:rsidRPr="00E340B5" w:rsidRDefault="00E374AC" w:rsidP="00E374AC">
      <w:pPr>
        <w:spacing w:line="276" w:lineRule="auto"/>
        <w:ind w:left="426"/>
        <w:jc w:val="both"/>
        <w:rPr>
          <w:bCs/>
          <w:lang w:val="en-US"/>
        </w:rPr>
      </w:pPr>
      <w:r w:rsidRPr="00E340B5">
        <w:rPr>
          <w:bCs/>
          <w:lang w:val="en-US"/>
        </w:rPr>
        <w:t>3. List the symptoms of MM complications.</w:t>
      </w:r>
    </w:p>
    <w:p w14:paraId="778EFFDD" w14:textId="77777777" w:rsidR="00E374AC" w:rsidRPr="00E340B5" w:rsidRDefault="00E374AC" w:rsidP="00E374AC">
      <w:pPr>
        <w:spacing w:line="276" w:lineRule="auto"/>
        <w:ind w:left="426"/>
        <w:jc w:val="both"/>
        <w:rPr>
          <w:bCs/>
          <w:lang w:val="en-US"/>
        </w:rPr>
      </w:pPr>
      <w:r w:rsidRPr="00E340B5">
        <w:rPr>
          <w:bCs/>
          <w:lang w:val="en-US"/>
        </w:rPr>
        <w:t>4. List the modern methods for diagnosing paraproteinemic hemoblastoses</w:t>
      </w:r>
    </w:p>
    <w:p w14:paraId="43FAA803" w14:textId="77777777" w:rsidR="00E374AC" w:rsidRPr="00E340B5" w:rsidRDefault="00E374AC" w:rsidP="00E374AC">
      <w:pPr>
        <w:spacing w:line="276" w:lineRule="auto"/>
        <w:ind w:left="426"/>
        <w:jc w:val="both"/>
        <w:rPr>
          <w:bCs/>
          <w:lang w:val="en-US"/>
        </w:rPr>
      </w:pPr>
      <w:r w:rsidRPr="00E340B5">
        <w:rPr>
          <w:bCs/>
          <w:lang w:val="en-US"/>
        </w:rPr>
        <w:t>5. What are the principles of MM therapy?</w:t>
      </w:r>
    </w:p>
    <w:p w14:paraId="020C5622" w14:textId="77777777" w:rsidR="00E374AC" w:rsidRPr="00E340B5" w:rsidRDefault="00E374AC" w:rsidP="00E374AC">
      <w:pPr>
        <w:spacing w:line="276" w:lineRule="auto"/>
        <w:ind w:left="426"/>
        <w:jc w:val="both"/>
        <w:rPr>
          <w:bCs/>
          <w:lang w:val="en-US"/>
        </w:rPr>
      </w:pPr>
      <w:r w:rsidRPr="00E340B5">
        <w:rPr>
          <w:bCs/>
          <w:lang w:val="en-US"/>
        </w:rPr>
        <w:t>6. Tell us about the rules of dispensary observation of patients with MM</w:t>
      </w:r>
    </w:p>
    <w:p w14:paraId="2E50FE11" w14:textId="77777777" w:rsidR="00E374AC" w:rsidRPr="00E340B5" w:rsidRDefault="00E374AC" w:rsidP="00E374AC">
      <w:pPr>
        <w:spacing w:line="276" w:lineRule="auto"/>
        <w:ind w:left="426"/>
        <w:jc w:val="both"/>
        <w:rPr>
          <w:bCs/>
          <w:lang w:val="en-US"/>
        </w:rPr>
      </w:pPr>
      <w:r w:rsidRPr="00E340B5">
        <w:rPr>
          <w:bCs/>
          <w:lang w:val="en-US"/>
        </w:rPr>
        <w:t>7. Describe the pathogenesis of Waldenstrom macroglobulinemia (MV)</w:t>
      </w:r>
    </w:p>
    <w:p w14:paraId="742F8FFE" w14:textId="77777777" w:rsidR="00E374AC" w:rsidRPr="00E340B5" w:rsidRDefault="00E374AC" w:rsidP="00E374AC">
      <w:pPr>
        <w:spacing w:line="276" w:lineRule="auto"/>
        <w:ind w:left="426"/>
        <w:jc w:val="both"/>
        <w:rPr>
          <w:bCs/>
          <w:lang w:val="en-US"/>
        </w:rPr>
      </w:pPr>
      <w:r w:rsidRPr="00E340B5">
        <w:rPr>
          <w:bCs/>
          <w:lang w:val="en-US"/>
        </w:rPr>
        <w:t>8. Name the leading clinical and hematological MV syndromes</w:t>
      </w:r>
    </w:p>
    <w:p w14:paraId="5FB3EE7F" w14:textId="77777777" w:rsidR="00E374AC" w:rsidRPr="00E340B5" w:rsidRDefault="00E374AC" w:rsidP="00E374AC">
      <w:pPr>
        <w:spacing w:line="276" w:lineRule="auto"/>
        <w:ind w:left="426"/>
        <w:jc w:val="both"/>
        <w:rPr>
          <w:bCs/>
          <w:lang w:val="en-US"/>
        </w:rPr>
      </w:pPr>
      <w:r w:rsidRPr="00E340B5">
        <w:rPr>
          <w:bCs/>
          <w:lang w:val="en-US"/>
        </w:rPr>
        <w:t>9. List symptoms of MV complications</w:t>
      </w:r>
    </w:p>
    <w:p w14:paraId="14D15548" w14:textId="77777777" w:rsidR="00E374AC" w:rsidRPr="00E340B5" w:rsidRDefault="00E374AC" w:rsidP="00E374AC">
      <w:pPr>
        <w:spacing w:line="276" w:lineRule="auto"/>
        <w:ind w:left="426"/>
        <w:jc w:val="both"/>
        <w:rPr>
          <w:bCs/>
          <w:lang w:val="en-US"/>
        </w:rPr>
      </w:pPr>
      <w:r w:rsidRPr="00E340B5">
        <w:rPr>
          <w:bCs/>
          <w:lang w:val="en-US"/>
        </w:rPr>
        <w:t>10. List the modern methods for diagnosing MM and MV.</w:t>
      </w:r>
    </w:p>
    <w:p w14:paraId="3DC16826" w14:textId="77777777" w:rsidR="00E374AC" w:rsidRPr="00E340B5" w:rsidRDefault="00E374AC" w:rsidP="00E374AC">
      <w:pPr>
        <w:spacing w:line="276" w:lineRule="auto"/>
        <w:ind w:left="426"/>
        <w:jc w:val="both"/>
        <w:rPr>
          <w:bCs/>
          <w:lang w:val="en-US"/>
        </w:rPr>
      </w:pPr>
      <w:r w:rsidRPr="00E340B5">
        <w:rPr>
          <w:bCs/>
          <w:lang w:val="en-US"/>
        </w:rPr>
        <w:t>11. Name the principles of MV therapy</w:t>
      </w:r>
    </w:p>
    <w:p w14:paraId="3FC54E19" w14:textId="77777777" w:rsidR="00E374AC" w:rsidRPr="00E340B5" w:rsidRDefault="00E374AC" w:rsidP="00E374AC">
      <w:pPr>
        <w:spacing w:line="276" w:lineRule="auto"/>
        <w:rPr>
          <w:b/>
          <w:lang w:val="en-US"/>
        </w:rPr>
      </w:pPr>
      <w:r w:rsidRPr="00E340B5">
        <w:rPr>
          <w:b/>
          <w:lang w:val="en-US"/>
        </w:rPr>
        <w:t>4. Self-monitoring questions</w:t>
      </w:r>
    </w:p>
    <w:p w14:paraId="0F51FC30" w14:textId="77777777" w:rsidR="00E374AC" w:rsidRPr="00E340B5" w:rsidRDefault="00E374AC" w:rsidP="00E374AC">
      <w:pPr>
        <w:spacing w:line="276" w:lineRule="auto"/>
        <w:rPr>
          <w:lang w:val="en-US"/>
        </w:rPr>
      </w:pPr>
      <w:r w:rsidRPr="00E340B5">
        <w:rPr>
          <w:lang w:val="en-US"/>
        </w:rPr>
        <w:t>1. Review mechanisms of multiple myeloma (MM)</w:t>
      </w:r>
    </w:p>
    <w:p w14:paraId="57446E84" w14:textId="77777777" w:rsidR="00E374AC" w:rsidRPr="00E340B5" w:rsidRDefault="00E374AC" w:rsidP="00E374AC">
      <w:pPr>
        <w:spacing w:line="276" w:lineRule="auto"/>
        <w:rPr>
          <w:lang w:val="en-US"/>
        </w:rPr>
      </w:pPr>
      <w:r w:rsidRPr="00E340B5">
        <w:rPr>
          <w:lang w:val="en-US"/>
        </w:rPr>
        <w:t>2. Determine the doctor's tactics when identifying a patient with MM</w:t>
      </w:r>
    </w:p>
    <w:p w14:paraId="775096D1" w14:textId="77777777" w:rsidR="00E374AC" w:rsidRPr="00E340B5" w:rsidRDefault="00E374AC" w:rsidP="00E374AC">
      <w:pPr>
        <w:spacing w:line="276" w:lineRule="auto"/>
        <w:rPr>
          <w:lang w:val="en-US"/>
        </w:rPr>
      </w:pPr>
      <w:r w:rsidRPr="00E340B5">
        <w:rPr>
          <w:lang w:val="en-US"/>
        </w:rPr>
        <w:t>3. Make a plan for examining a patient with MM</w:t>
      </w:r>
    </w:p>
    <w:p w14:paraId="69B6BA19" w14:textId="77777777" w:rsidR="00E374AC" w:rsidRPr="00E340B5" w:rsidRDefault="00E374AC" w:rsidP="00E374AC">
      <w:pPr>
        <w:spacing w:line="276" w:lineRule="auto"/>
        <w:rPr>
          <w:lang w:val="en-US"/>
        </w:rPr>
      </w:pPr>
      <w:r w:rsidRPr="00E340B5">
        <w:rPr>
          <w:lang w:val="en-US"/>
        </w:rPr>
        <w:t>4. Differentiate between MM and Waldenstrom macroglobulinemia</w:t>
      </w:r>
    </w:p>
    <w:p w14:paraId="220E39C2" w14:textId="77777777" w:rsidR="00E374AC" w:rsidRPr="00E340B5" w:rsidRDefault="00E374AC" w:rsidP="00E374AC">
      <w:pPr>
        <w:spacing w:line="276" w:lineRule="auto"/>
        <w:rPr>
          <w:lang w:val="en-US"/>
        </w:rPr>
      </w:pPr>
      <w:r w:rsidRPr="00E340B5">
        <w:rPr>
          <w:lang w:val="en-US"/>
        </w:rPr>
        <w:t>5. Plan prevention to prevent MM relapse</w:t>
      </w:r>
    </w:p>
    <w:p w14:paraId="16CA97CD" w14:textId="77777777" w:rsidR="00E374AC" w:rsidRPr="00E340B5" w:rsidRDefault="00E374AC" w:rsidP="00E374AC">
      <w:pPr>
        <w:spacing w:line="276" w:lineRule="auto"/>
        <w:rPr>
          <w:lang w:val="en-US"/>
        </w:rPr>
      </w:pPr>
      <w:r w:rsidRPr="00E340B5">
        <w:rPr>
          <w:lang w:val="en-US"/>
        </w:rPr>
        <w:t>6. Determine the doctor's tactics when identifying a patient with increased ESR syndrome</w:t>
      </w:r>
    </w:p>
    <w:p w14:paraId="752E6285" w14:textId="77777777" w:rsidR="00E374AC" w:rsidRPr="00E340B5" w:rsidRDefault="00E374AC" w:rsidP="00E374AC">
      <w:pPr>
        <w:spacing w:line="276" w:lineRule="auto"/>
        <w:rPr>
          <w:lang w:val="en-US"/>
        </w:rPr>
      </w:pPr>
      <w:r w:rsidRPr="00E340B5">
        <w:rPr>
          <w:lang w:val="en-US"/>
        </w:rPr>
        <w:lastRenderedPageBreak/>
        <w:t>8. Draw up a plan for examining a patient with increased ESR in terms of excluding MM and MV.</w:t>
      </w:r>
    </w:p>
    <w:p w14:paraId="0F867A5C" w14:textId="77777777" w:rsidR="00E374AC" w:rsidRPr="00E340B5" w:rsidRDefault="00E374AC" w:rsidP="00E374AC">
      <w:pPr>
        <w:spacing w:line="276" w:lineRule="auto"/>
        <w:rPr>
          <w:lang w:val="en-US"/>
        </w:rPr>
      </w:pPr>
      <w:r w:rsidRPr="00E340B5">
        <w:rPr>
          <w:lang w:val="en-US"/>
        </w:rPr>
        <w:t>9. Make a differential diagnosis of myeloma nephropathy with chronic glomencolonephritis</w:t>
      </w:r>
    </w:p>
    <w:p w14:paraId="3510E095" w14:textId="77777777" w:rsidR="00E374AC" w:rsidRPr="00E340B5" w:rsidRDefault="00E374AC" w:rsidP="00E374AC">
      <w:pPr>
        <w:shd w:val="clear" w:color="auto" w:fill="FFFFFF"/>
        <w:tabs>
          <w:tab w:val="left" w:leader="dot" w:pos="7721"/>
        </w:tabs>
        <w:ind w:right="470"/>
        <w:jc w:val="both"/>
        <w:outlineLvl w:val="0"/>
        <w:rPr>
          <w:b/>
          <w:lang w:val="en-US"/>
        </w:rPr>
      </w:pPr>
    </w:p>
    <w:p w14:paraId="638480B4" w14:textId="77777777" w:rsidR="00E374AC" w:rsidRPr="00E340B5" w:rsidRDefault="00E374AC" w:rsidP="00E374AC">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6D4A6BA7"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B10E5F2" w14:textId="77777777" w:rsidR="00E374AC" w:rsidRPr="00E340B5" w:rsidRDefault="00E374AC" w:rsidP="00E374AC">
      <w:pPr>
        <w:numPr>
          <w:ilvl w:val="0"/>
          <w:numId w:val="102"/>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1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32524D8E" w14:textId="77777777" w:rsidR="00E374AC" w:rsidRPr="00E340B5" w:rsidRDefault="00E374AC" w:rsidP="00E374AC">
      <w:pPr>
        <w:numPr>
          <w:ilvl w:val="0"/>
          <w:numId w:val="102"/>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1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1A7615DB" w14:textId="77777777" w:rsidR="00E374AC" w:rsidRPr="00E340B5" w:rsidRDefault="00E374AC" w:rsidP="00E374AC">
      <w:pPr>
        <w:numPr>
          <w:ilvl w:val="0"/>
          <w:numId w:val="102"/>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2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3F314129"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F9D8A20" w14:textId="77777777" w:rsidR="00E374AC" w:rsidRPr="00E340B5" w:rsidRDefault="00E374AC" w:rsidP="00E374AC">
      <w:pPr>
        <w:numPr>
          <w:ilvl w:val="0"/>
          <w:numId w:val="103"/>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39C8CB5C" w14:textId="77777777" w:rsidR="00E374AC" w:rsidRPr="00E340B5" w:rsidRDefault="00E374AC" w:rsidP="00E374AC">
      <w:pPr>
        <w:shd w:val="clear" w:color="auto" w:fill="FFFFFF"/>
        <w:tabs>
          <w:tab w:val="left" w:leader="dot" w:pos="7721"/>
        </w:tabs>
        <w:spacing w:line="410" w:lineRule="exact"/>
        <w:ind w:right="470"/>
        <w:outlineLvl w:val="0"/>
        <w:rPr>
          <w:lang w:val="en-US"/>
        </w:rPr>
      </w:pPr>
    </w:p>
    <w:p w14:paraId="672E6B2D" w14:textId="77777777" w:rsidR="00E374AC" w:rsidRPr="00E340B5" w:rsidRDefault="00E374AC" w:rsidP="00E374AC">
      <w:pPr>
        <w:shd w:val="clear" w:color="auto" w:fill="FFFFFF"/>
        <w:tabs>
          <w:tab w:val="left" w:leader="dot" w:pos="7721"/>
        </w:tabs>
        <w:ind w:right="470"/>
        <w:outlineLvl w:val="0"/>
        <w:rPr>
          <w:b/>
          <w:bCs/>
          <w:spacing w:val="1"/>
          <w:w w:val="101"/>
          <w:lang w:val="en-US"/>
        </w:rPr>
      </w:pPr>
    </w:p>
    <w:p w14:paraId="7AD2869E" w14:textId="77777777" w:rsidR="00E374AC" w:rsidRPr="00E340B5" w:rsidRDefault="00E374AC" w:rsidP="00E374AC">
      <w:pPr>
        <w:shd w:val="clear" w:color="auto" w:fill="FFFFFF"/>
        <w:tabs>
          <w:tab w:val="left" w:leader="dot" w:pos="7721"/>
        </w:tabs>
        <w:ind w:right="470"/>
        <w:outlineLvl w:val="0"/>
        <w:rPr>
          <w:b/>
          <w:bCs/>
          <w:spacing w:val="1"/>
          <w:w w:val="101"/>
          <w:lang w:val="en-US"/>
        </w:rPr>
      </w:pPr>
    </w:p>
    <w:p w14:paraId="79836377"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08BC70A" w14:textId="77777777" w:rsidR="00E374AC" w:rsidRPr="00E340B5" w:rsidRDefault="00E374AC" w:rsidP="00E374AC">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374AC" w:rsidRPr="00E340B5" w14:paraId="1539C1E0" w14:textId="77777777" w:rsidTr="00AE395A">
        <w:tc>
          <w:tcPr>
            <w:tcW w:w="534" w:type="dxa"/>
          </w:tcPr>
          <w:p w14:paraId="4D5F9962"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678C1AC4"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04EBCD10" w14:textId="77777777" w:rsidR="00E374AC" w:rsidRPr="00E340B5" w:rsidRDefault="00E374AC"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65269BF4" w14:textId="77777777" w:rsidR="00E374AC" w:rsidRPr="00E340B5" w:rsidRDefault="00E374AC" w:rsidP="00AE395A">
            <w:pPr>
              <w:tabs>
                <w:tab w:val="left" w:leader="dot" w:pos="7721"/>
              </w:tabs>
              <w:ind w:right="470"/>
              <w:jc w:val="center"/>
              <w:outlineLvl w:val="0"/>
              <w:rPr>
                <w:rFonts w:eastAsia="Calibri"/>
              </w:rPr>
            </w:pPr>
            <w:r w:rsidRPr="00E340B5">
              <w:rPr>
                <w:rFonts w:eastAsia="Calibri"/>
              </w:rPr>
              <w:t>Resource Annotation</w:t>
            </w:r>
          </w:p>
        </w:tc>
      </w:tr>
      <w:tr w:rsidR="00E374AC" w:rsidRPr="009E39B6" w14:paraId="615A4578" w14:textId="77777777" w:rsidTr="00AE395A">
        <w:tc>
          <w:tcPr>
            <w:tcW w:w="534" w:type="dxa"/>
          </w:tcPr>
          <w:p w14:paraId="63CF66DE"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26AA5134" w14:textId="77777777" w:rsidR="00E374AC" w:rsidRPr="00E340B5" w:rsidRDefault="00E374AC"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EFA09B6" w14:textId="77777777" w:rsidR="00E374AC" w:rsidRPr="00E340B5" w:rsidRDefault="00E374AC" w:rsidP="00AE395A">
            <w:pPr>
              <w:tabs>
                <w:tab w:val="left" w:leader="dot" w:pos="7721"/>
              </w:tabs>
              <w:ind w:right="470"/>
              <w:outlineLvl w:val="0"/>
              <w:rPr>
                <w:rFonts w:eastAsia="Calibri"/>
                <w:lang w:val="en-US"/>
              </w:rPr>
            </w:pPr>
            <w:hyperlink r:id="rId21" w:history="1">
              <w:r w:rsidRPr="00E340B5">
                <w:rPr>
                  <w:rStyle w:val="afa"/>
                  <w:color w:val="auto"/>
                </w:rPr>
                <w:t>https://el.nsmu.ru/</w:t>
              </w:r>
            </w:hyperlink>
            <w:r w:rsidRPr="00E340B5">
              <w:rPr>
                <w:lang w:val="en-US"/>
              </w:rPr>
              <w:t xml:space="preserve"> </w:t>
            </w:r>
          </w:p>
        </w:tc>
        <w:tc>
          <w:tcPr>
            <w:tcW w:w="3793" w:type="dxa"/>
          </w:tcPr>
          <w:p w14:paraId="09537272"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374AC" w:rsidRPr="00E340B5" w14:paraId="594552E1" w14:textId="77777777" w:rsidTr="00AE395A">
        <w:tc>
          <w:tcPr>
            <w:tcW w:w="534" w:type="dxa"/>
          </w:tcPr>
          <w:p w14:paraId="5F28066D"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1D8B6AC7" w14:textId="77777777" w:rsidR="00E374AC" w:rsidRPr="00E340B5" w:rsidRDefault="00E374AC"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88C0C58" w14:textId="77777777" w:rsidR="00E374AC" w:rsidRPr="00E340B5" w:rsidRDefault="00E374AC"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7FC23A59"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Open resource</w:t>
            </w:r>
          </w:p>
        </w:tc>
      </w:tr>
      <w:tr w:rsidR="00E374AC" w:rsidRPr="009E39B6" w14:paraId="23507E9E" w14:textId="77777777" w:rsidTr="00AE395A">
        <w:tc>
          <w:tcPr>
            <w:tcW w:w="534" w:type="dxa"/>
          </w:tcPr>
          <w:p w14:paraId="538966F7"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593FFAC7" w14:textId="77777777" w:rsidR="00E374AC" w:rsidRPr="00E340B5" w:rsidRDefault="00E374AC"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06849776" w14:textId="77777777" w:rsidR="00E374AC" w:rsidRPr="00E340B5" w:rsidRDefault="00E374AC" w:rsidP="00AE395A">
            <w:pPr>
              <w:ind w:left="33" w:hanging="33"/>
              <w:rPr>
                <w:rFonts w:eastAsia="Calibri"/>
                <w:lang w:val="en-US"/>
              </w:rPr>
            </w:pPr>
            <w:r w:rsidRPr="00E340B5">
              <w:t>www.jaypeedigital.com</w:t>
            </w:r>
          </w:p>
        </w:tc>
        <w:tc>
          <w:tcPr>
            <w:tcW w:w="3793" w:type="dxa"/>
          </w:tcPr>
          <w:p w14:paraId="27B34450"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374AC" w:rsidRPr="009E39B6" w14:paraId="636D5434" w14:textId="77777777" w:rsidTr="00AE395A">
        <w:tc>
          <w:tcPr>
            <w:tcW w:w="534" w:type="dxa"/>
          </w:tcPr>
          <w:p w14:paraId="621626CC"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06DB512E" w14:textId="77777777" w:rsidR="00E374AC" w:rsidRPr="00E340B5" w:rsidRDefault="00E374AC"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6C608DC" w14:textId="77777777" w:rsidR="00E374AC" w:rsidRPr="00E340B5" w:rsidRDefault="00E374AC" w:rsidP="00AE395A">
            <w:pPr>
              <w:ind w:left="33" w:hanging="33"/>
            </w:pPr>
            <w:r w:rsidRPr="00E340B5">
              <w:t>pubmed.ncbi.nlm.nih.gov</w:t>
            </w:r>
          </w:p>
        </w:tc>
        <w:tc>
          <w:tcPr>
            <w:tcW w:w="3793" w:type="dxa"/>
          </w:tcPr>
          <w:p w14:paraId="164EADC6"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374AC" w:rsidRPr="009E39B6" w14:paraId="49CB6372" w14:textId="77777777" w:rsidTr="00AE395A">
        <w:tc>
          <w:tcPr>
            <w:tcW w:w="534" w:type="dxa"/>
          </w:tcPr>
          <w:p w14:paraId="74442F78"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76DE13F7" w14:textId="77777777" w:rsidR="00E374AC" w:rsidRPr="00E340B5" w:rsidRDefault="00E374AC"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0B0D0DC" w14:textId="77777777" w:rsidR="00E374AC" w:rsidRPr="00E340B5" w:rsidRDefault="00E374AC" w:rsidP="00AE395A">
            <w:pPr>
              <w:ind w:left="33" w:hanging="33"/>
            </w:pPr>
            <w:r w:rsidRPr="00E340B5">
              <w:t>www.studentlibrary.ru/</w:t>
            </w:r>
            <w:r w:rsidRPr="00E340B5">
              <w:br/>
            </w:r>
          </w:p>
        </w:tc>
        <w:tc>
          <w:tcPr>
            <w:tcW w:w="3793" w:type="dxa"/>
          </w:tcPr>
          <w:p w14:paraId="5A495193"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AB2ED99" w14:textId="77777777" w:rsidR="00E374AC" w:rsidRPr="00E340B5" w:rsidRDefault="00E374AC" w:rsidP="00E374AC">
      <w:pPr>
        <w:shd w:val="clear" w:color="auto" w:fill="FFFFFF"/>
        <w:tabs>
          <w:tab w:val="left" w:leader="dot" w:pos="7721"/>
        </w:tabs>
        <w:ind w:right="470"/>
        <w:jc w:val="both"/>
        <w:outlineLvl w:val="0"/>
        <w:rPr>
          <w:lang w:val="en-US"/>
        </w:rPr>
      </w:pPr>
    </w:p>
    <w:p w14:paraId="5D51D09C" w14:textId="77777777" w:rsidR="00E374AC" w:rsidRPr="00E340B5" w:rsidRDefault="00E374AC" w:rsidP="00E374AC">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6BCDC32" w14:textId="77777777" w:rsidR="00E374AC" w:rsidRPr="00E340B5" w:rsidRDefault="00E374AC" w:rsidP="00E374AC">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374AC" w:rsidRPr="00E340B5" w14:paraId="052B5235" w14:textId="77777777" w:rsidTr="00AE395A">
        <w:tc>
          <w:tcPr>
            <w:tcW w:w="534" w:type="dxa"/>
          </w:tcPr>
          <w:p w14:paraId="365836BE" w14:textId="77777777" w:rsidR="00E374AC" w:rsidRPr="00E340B5" w:rsidRDefault="00E374AC" w:rsidP="00AE395A">
            <w:pPr>
              <w:tabs>
                <w:tab w:val="left" w:leader="dot" w:pos="7721"/>
              </w:tabs>
              <w:ind w:right="470"/>
              <w:jc w:val="both"/>
              <w:outlineLvl w:val="0"/>
              <w:rPr>
                <w:rFonts w:eastAsia="Calibri"/>
              </w:rPr>
            </w:pPr>
            <w:r w:rsidRPr="00E340B5">
              <w:rPr>
                <w:rFonts w:eastAsia="Calibri"/>
              </w:rPr>
              <w:lastRenderedPageBreak/>
              <w:t>№</w:t>
            </w:r>
          </w:p>
        </w:tc>
        <w:tc>
          <w:tcPr>
            <w:tcW w:w="2438" w:type="dxa"/>
          </w:tcPr>
          <w:p w14:paraId="7138E2EC" w14:textId="77777777" w:rsidR="00E374AC" w:rsidRPr="00E340B5" w:rsidRDefault="00E374AC"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2E667803" w14:textId="77777777" w:rsidR="00E374AC" w:rsidRPr="00E340B5" w:rsidRDefault="00E374AC"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C16E3BB" w14:textId="77777777" w:rsidR="00E374AC" w:rsidRPr="00E340B5" w:rsidRDefault="00E374AC" w:rsidP="00AE395A">
            <w:pPr>
              <w:tabs>
                <w:tab w:val="left" w:leader="dot" w:pos="7721"/>
              </w:tabs>
              <w:ind w:right="141"/>
              <w:jc w:val="both"/>
              <w:outlineLvl w:val="0"/>
              <w:rPr>
                <w:rFonts w:eastAsia="Calibri"/>
              </w:rPr>
            </w:pPr>
            <w:r w:rsidRPr="00E340B5">
              <w:rPr>
                <w:rFonts w:eastAsia="Calibri"/>
              </w:rPr>
              <w:t>E-course implementation model</w:t>
            </w:r>
          </w:p>
        </w:tc>
      </w:tr>
      <w:tr w:rsidR="00E374AC" w:rsidRPr="009E39B6" w14:paraId="5C893F20" w14:textId="77777777" w:rsidTr="00AE395A">
        <w:tc>
          <w:tcPr>
            <w:tcW w:w="534" w:type="dxa"/>
          </w:tcPr>
          <w:p w14:paraId="69FD637D"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38DEA101"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FD38119" w14:textId="77777777" w:rsidR="00E374AC" w:rsidRPr="00E340B5" w:rsidRDefault="00E374AC"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000C7ED7" w14:textId="77777777" w:rsidR="00E374AC" w:rsidRPr="00E340B5" w:rsidRDefault="00E374AC" w:rsidP="00AE395A">
            <w:pPr>
              <w:rPr>
                <w:rFonts w:eastAsia="Calibri"/>
                <w:lang w:val="en-US"/>
              </w:rPr>
            </w:pPr>
            <w:hyperlink r:id="rId22" w:history="1">
              <w:r w:rsidRPr="00E340B5">
                <w:rPr>
                  <w:rStyle w:val="afa"/>
                  <w:rFonts w:eastAsia="Calibri"/>
                  <w:color w:val="auto"/>
                  <w:lang w:val="en-US"/>
                </w:rPr>
                <w:t>https://edu.nsmu.ru/course/view.php?id=14187</w:t>
              </w:r>
            </w:hyperlink>
            <w:r w:rsidRPr="00E340B5">
              <w:rPr>
                <w:rFonts w:eastAsia="Calibri"/>
                <w:lang w:val="en-US"/>
              </w:rPr>
              <w:t xml:space="preserve"> </w:t>
            </w:r>
          </w:p>
          <w:p w14:paraId="7A6AC103" w14:textId="77777777" w:rsidR="00E374AC" w:rsidRPr="00E340B5" w:rsidRDefault="00E374AC"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6C7B9829"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18478D90" w14:textId="77777777" w:rsidR="00E374AC" w:rsidRPr="00E340B5" w:rsidRDefault="00E374AC" w:rsidP="00E374AC">
      <w:pPr>
        <w:shd w:val="clear" w:color="auto" w:fill="FFFFFF"/>
        <w:tabs>
          <w:tab w:val="left" w:leader="dot" w:pos="7721"/>
        </w:tabs>
        <w:ind w:right="-5"/>
        <w:jc w:val="both"/>
        <w:outlineLvl w:val="0"/>
        <w:rPr>
          <w:lang w:val="en-US"/>
        </w:rPr>
      </w:pPr>
    </w:p>
    <w:p w14:paraId="0C0E861D" w14:textId="77777777" w:rsidR="00E374AC" w:rsidRPr="00E340B5" w:rsidRDefault="00E374AC" w:rsidP="00E374AC">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374AC" w:rsidRPr="009E39B6" w14:paraId="6FBBCDF0"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243BADE0" w14:textId="77777777" w:rsidR="00E374AC" w:rsidRPr="00E340B5" w:rsidRDefault="00E374AC"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08A2BB7" w14:textId="77777777" w:rsidR="00E374AC" w:rsidRPr="00E340B5" w:rsidRDefault="00E374AC"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374AC" w:rsidRPr="009E39B6" w14:paraId="3DC4DD4C"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12D874D0" w14:textId="77777777" w:rsidR="00E374AC" w:rsidRPr="00E340B5" w:rsidRDefault="00E374AC"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"Hematology".</w:t>
            </w:r>
          </w:p>
        </w:tc>
        <w:tc>
          <w:tcPr>
            <w:tcW w:w="5067" w:type="dxa"/>
            <w:tcBorders>
              <w:top w:val="single" w:sz="4" w:space="0" w:color="auto"/>
              <w:left w:val="single" w:sz="4" w:space="0" w:color="auto"/>
              <w:bottom w:val="single" w:sz="4" w:space="0" w:color="auto"/>
              <w:right w:val="single" w:sz="4" w:space="0" w:color="auto"/>
            </w:tcBorders>
          </w:tcPr>
          <w:p w14:paraId="15061686" w14:textId="77777777" w:rsidR="00E374AC" w:rsidRPr="00E340B5" w:rsidRDefault="00E374AC" w:rsidP="00AE395A">
            <w:pPr>
              <w:spacing w:line="276" w:lineRule="auto"/>
              <w:rPr>
                <w:rFonts w:eastAsiaTheme="minorEastAsia"/>
                <w:w w:val="101"/>
                <w:lang w:val="en-US"/>
              </w:rPr>
            </w:pPr>
            <w:r w:rsidRPr="00E340B5">
              <w:rPr>
                <w:rFonts w:eastAsiaTheme="minorEastAsia"/>
                <w:w w:val="101"/>
                <w:lang w:val="en-US"/>
              </w:rPr>
              <w:t>Completing test tasks (required).</w:t>
            </w:r>
          </w:p>
          <w:p w14:paraId="259AC6AF" w14:textId="77777777" w:rsidR="00E374AC" w:rsidRPr="00E340B5" w:rsidRDefault="00E374AC"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374AC" w:rsidRPr="009E39B6" w14:paraId="29269C62" w14:textId="77777777" w:rsidTr="00AE395A">
        <w:tc>
          <w:tcPr>
            <w:tcW w:w="4503" w:type="dxa"/>
            <w:tcBorders>
              <w:top w:val="single" w:sz="4" w:space="0" w:color="auto"/>
              <w:left w:val="single" w:sz="4" w:space="0" w:color="auto"/>
              <w:bottom w:val="single" w:sz="4" w:space="0" w:color="auto"/>
              <w:right w:val="single" w:sz="4" w:space="0" w:color="auto"/>
            </w:tcBorders>
          </w:tcPr>
          <w:p w14:paraId="446A8F84" w14:textId="77777777" w:rsidR="00E374AC" w:rsidRPr="00E340B5" w:rsidRDefault="00E374AC" w:rsidP="00AE395A">
            <w:pPr>
              <w:spacing w:line="276" w:lineRule="auto"/>
              <w:rPr>
                <w:rFonts w:eastAsiaTheme="minorEastAsia"/>
                <w:lang w:val="en-US"/>
              </w:rPr>
            </w:pPr>
            <w:r w:rsidRPr="00E340B5">
              <w:rPr>
                <w:rFonts w:eastAsiaTheme="minorEastAsia"/>
                <w:lang w:val="en-US"/>
              </w:rPr>
              <w:t>Preparation of a staged epicrisis of a patient with leukemia</w:t>
            </w:r>
          </w:p>
        </w:tc>
        <w:tc>
          <w:tcPr>
            <w:tcW w:w="5067" w:type="dxa"/>
            <w:tcBorders>
              <w:top w:val="single" w:sz="4" w:space="0" w:color="auto"/>
              <w:left w:val="single" w:sz="4" w:space="0" w:color="auto"/>
              <w:bottom w:val="single" w:sz="4" w:space="0" w:color="auto"/>
              <w:right w:val="single" w:sz="4" w:space="0" w:color="auto"/>
            </w:tcBorders>
          </w:tcPr>
          <w:p w14:paraId="47108BCD" w14:textId="77777777" w:rsidR="00E374AC" w:rsidRPr="00E340B5" w:rsidRDefault="00E374AC" w:rsidP="00AE395A">
            <w:pPr>
              <w:widowControl w:val="0"/>
              <w:autoSpaceDE w:val="0"/>
              <w:autoSpaceDN w:val="0"/>
              <w:adjustRightInd w:val="0"/>
              <w:rPr>
                <w:lang w:val="en-US"/>
              </w:rPr>
            </w:pPr>
            <w:r w:rsidRPr="00E340B5">
              <w:rPr>
                <w:lang w:val="en-US"/>
              </w:rPr>
              <w:t>Making a staged epicrisis using Microsoft Office</w:t>
            </w:r>
          </w:p>
          <w:p w14:paraId="60D010EF" w14:textId="77777777" w:rsidR="00E374AC" w:rsidRPr="00E340B5" w:rsidRDefault="00E374AC" w:rsidP="00AE395A">
            <w:pPr>
              <w:widowControl w:val="0"/>
              <w:autoSpaceDE w:val="0"/>
              <w:autoSpaceDN w:val="0"/>
              <w:adjustRightInd w:val="0"/>
              <w:rPr>
                <w:lang w:val="en-US"/>
              </w:rPr>
            </w:pPr>
            <w:r w:rsidRPr="00E340B5">
              <w:rPr>
                <w:lang w:val="en-US"/>
              </w:rPr>
              <w:t>Preparation for the protection of the stage epicrisis</w:t>
            </w:r>
          </w:p>
        </w:tc>
      </w:tr>
      <w:tr w:rsidR="00E374AC" w:rsidRPr="00E340B5" w14:paraId="75136D88" w14:textId="77777777" w:rsidTr="00AE395A">
        <w:tc>
          <w:tcPr>
            <w:tcW w:w="4503" w:type="dxa"/>
            <w:tcBorders>
              <w:top w:val="single" w:sz="4" w:space="0" w:color="auto"/>
              <w:left w:val="single" w:sz="4" w:space="0" w:color="auto"/>
              <w:bottom w:val="single" w:sz="4" w:space="0" w:color="auto"/>
              <w:right w:val="single" w:sz="4" w:space="0" w:color="auto"/>
            </w:tcBorders>
          </w:tcPr>
          <w:p w14:paraId="494A233C" w14:textId="77777777" w:rsidR="00E374AC" w:rsidRPr="00E340B5" w:rsidRDefault="00E374AC" w:rsidP="00AE395A">
            <w:pPr>
              <w:spacing w:line="276" w:lineRule="auto"/>
              <w:rPr>
                <w:rFonts w:eastAsiaTheme="minorEastAsia"/>
                <w:lang w:val="en-US"/>
              </w:rPr>
            </w:pPr>
            <w:r w:rsidRPr="00E340B5">
              <w:rPr>
                <w:rFonts w:eastAsiaTheme="minorEastAsia"/>
                <w:lang w:val="en-US"/>
              </w:rPr>
              <w:t>Drawing up an examination plan for a patient with MM</w:t>
            </w:r>
          </w:p>
        </w:tc>
        <w:tc>
          <w:tcPr>
            <w:tcW w:w="5067" w:type="dxa"/>
            <w:tcBorders>
              <w:top w:val="single" w:sz="4" w:space="0" w:color="auto"/>
              <w:left w:val="single" w:sz="4" w:space="0" w:color="auto"/>
              <w:bottom w:val="single" w:sz="4" w:space="0" w:color="auto"/>
              <w:right w:val="single" w:sz="4" w:space="0" w:color="auto"/>
            </w:tcBorders>
          </w:tcPr>
          <w:p w14:paraId="3C368126" w14:textId="77777777" w:rsidR="00E374AC" w:rsidRPr="00E340B5" w:rsidRDefault="00E374AC" w:rsidP="00AE395A">
            <w:pPr>
              <w:widowControl w:val="0"/>
              <w:autoSpaceDE w:val="0"/>
              <w:autoSpaceDN w:val="0"/>
              <w:adjustRightInd w:val="0"/>
              <w:rPr>
                <w:lang w:val="en-US"/>
              </w:rPr>
            </w:pPr>
            <w:r w:rsidRPr="00E340B5">
              <w:rPr>
                <w:lang w:val="en-US"/>
              </w:rPr>
              <w:t xml:space="preserve">Task: to make a plan for the examination of patients with MM. Provide justification for the prescribed methods of examination. </w:t>
            </w:r>
          </w:p>
          <w:p w14:paraId="12056C2B" w14:textId="77777777" w:rsidR="00E374AC" w:rsidRPr="00E340B5" w:rsidRDefault="00E374AC" w:rsidP="00AE395A">
            <w:pPr>
              <w:widowControl w:val="0"/>
              <w:autoSpaceDE w:val="0"/>
              <w:autoSpaceDN w:val="0"/>
              <w:adjustRightInd w:val="0"/>
              <w:rPr>
                <w:lang w:val="en-US"/>
              </w:rPr>
            </w:pPr>
            <w:r w:rsidRPr="00E340B5">
              <w:rPr>
                <w:lang w:val="en-US"/>
              </w:rPr>
              <w:t>Fill in table No. 1</w:t>
            </w:r>
          </w:p>
        </w:tc>
      </w:tr>
      <w:tr w:rsidR="00E374AC" w:rsidRPr="00E340B5" w14:paraId="1A80AAC0" w14:textId="77777777" w:rsidTr="00AE395A">
        <w:tc>
          <w:tcPr>
            <w:tcW w:w="4503" w:type="dxa"/>
            <w:tcBorders>
              <w:top w:val="single" w:sz="4" w:space="0" w:color="auto"/>
              <w:left w:val="single" w:sz="4" w:space="0" w:color="auto"/>
              <w:bottom w:val="single" w:sz="4" w:space="0" w:color="auto"/>
              <w:right w:val="single" w:sz="4" w:space="0" w:color="auto"/>
            </w:tcBorders>
          </w:tcPr>
          <w:p w14:paraId="055DF84A" w14:textId="77777777" w:rsidR="00E374AC" w:rsidRPr="00E340B5" w:rsidRDefault="00E374AC" w:rsidP="00AE395A">
            <w:pPr>
              <w:spacing w:line="276" w:lineRule="auto"/>
              <w:rPr>
                <w:rFonts w:eastAsiaTheme="minorEastAsia"/>
                <w:lang w:val="en-US"/>
              </w:rPr>
            </w:pPr>
            <w:r w:rsidRPr="00E340B5">
              <w:rPr>
                <w:rFonts w:eastAsiaTheme="minorEastAsia"/>
                <w:lang w:val="en-US"/>
              </w:rPr>
              <w:t>Appointment of treatment of a patient with MM</w:t>
            </w:r>
          </w:p>
        </w:tc>
        <w:tc>
          <w:tcPr>
            <w:tcW w:w="5067" w:type="dxa"/>
            <w:tcBorders>
              <w:top w:val="single" w:sz="4" w:space="0" w:color="auto"/>
              <w:left w:val="single" w:sz="4" w:space="0" w:color="auto"/>
              <w:bottom w:val="single" w:sz="4" w:space="0" w:color="auto"/>
              <w:right w:val="single" w:sz="4" w:space="0" w:color="auto"/>
            </w:tcBorders>
          </w:tcPr>
          <w:p w14:paraId="010AE85B" w14:textId="77777777" w:rsidR="00E374AC" w:rsidRPr="00E340B5" w:rsidRDefault="00E374AC" w:rsidP="00AE395A">
            <w:pPr>
              <w:widowControl w:val="0"/>
              <w:autoSpaceDE w:val="0"/>
              <w:autoSpaceDN w:val="0"/>
              <w:adjustRightInd w:val="0"/>
              <w:rPr>
                <w:lang w:val="en-US"/>
              </w:rPr>
            </w:pPr>
            <w:r w:rsidRPr="00E340B5">
              <w:rPr>
                <w:lang w:val="en-US"/>
              </w:rPr>
              <w:t>Task: to prescribe treatment (basic and supportive for MM To give a justification for the prescribed therapy. Fill in table No. 2.</w:t>
            </w:r>
          </w:p>
        </w:tc>
      </w:tr>
      <w:tr w:rsidR="00E374AC" w:rsidRPr="009E39B6" w14:paraId="08C6A971" w14:textId="77777777" w:rsidTr="00AE395A">
        <w:tc>
          <w:tcPr>
            <w:tcW w:w="4503" w:type="dxa"/>
            <w:tcBorders>
              <w:top w:val="single" w:sz="4" w:space="0" w:color="auto"/>
              <w:left w:val="single" w:sz="4" w:space="0" w:color="auto"/>
              <w:bottom w:val="single" w:sz="4" w:space="0" w:color="auto"/>
              <w:right w:val="single" w:sz="4" w:space="0" w:color="auto"/>
            </w:tcBorders>
          </w:tcPr>
          <w:p w14:paraId="55234A5D" w14:textId="77777777" w:rsidR="00E374AC" w:rsidRPr="00E340B5" w:rsidRDefault="00E374AC" w:rsidP="00AE395A">
            <w:pPr>
              <w:spacing w:line="276" w:lineRule="auto"/>
              <w:rPr>
                <w:rFonts w:eastAsiaTheme="minorEastAsia"/>
                <w:lang w:val="en-US"/>
              </w:rPr>
            </w:pPr>
            <w:r w:rsidRPr="00E340B5">
              <w:rPr>
                <w:rFonts w:eastAsiaTheme="minorEastAsia"/>
                <w:lang w:val="en-US"/>
              </w:rPr>
              <w:t>Recommendations for secondary prevention of MM</w:t>
            </w:r>
          </w:p>
        </w:tc>
        <w:tc>
          <w:tcPr>
            <w:tcW w:w="5067" w:type="dxa"/>
            <w:tcBorders>
              <w:top w:val="single" w:sz="4" w:space="0" w:color="auto"/>
              <w:left w:val="single" w:sz="4" w:space="0" w:color="auto"/>
              <w:bottom w:val="single" w:sz="4" w:space="0" w:color="auto"/>
              <w:right w:val="single" w:sz="4" w:space="0" w:color="auto"/>
            </w:tcBorders>
          </w:tcPr>
          <w:p w14:paraId="45E8A31F" w14:textId="77777777" w:rsidR="00E374AC" w:rsidRPr="00E340B5" w:rsidRDefault="00E374AC" w:rsidP="00AE395A">
            <w:pPr>
              <w:widowControl w:val="0"/>
              <w:autoSpaceDE w:val="0"/>
              <w:autoSpaceDN w:val="0"/>
              <w:adjustRightInd w:val="0"/>
              <w:rPr>
                <w:lang w:val="en-US"/>
              </w:rPr>
            </w:pPr>
            <w:r w:rsidRPr="00E340B5">
              <w:rPr>
                <w:lang w:val="en-US"/>
              </w:rPr>
              <w:t>Task: to give recommendations for the prevention of MM relapses No. 2.</w:t>
            </w:r>
          </w:p>
        </w:tc>
      </w:tr>
    </w:tbl>
    <w:p w14:paraId="485F0AF9" w14:textId="77777777" w:rsidR="00E374AC" w:rsidRPr="00E340B5" w:rsidRDefault="00E374AC" w:rsidP="00E374AC">
      <w:pPr>
        <w:jc w:val="both"/>
        <w:rPr>
          <w:bCs/>
          <w:lang w:val="en-US"/>
        </w:rPr>
      </w:pPr>
    </w:p>
    <w:p w14:paraId="0134D1C5" w14:textId="77777777" w:rsidR="00E374AC" w:rsidRPr="00E340B5" w:rsidRDefault="00E374AC" w:rsidP="00E374AC">
      <w:pPr>
        <w:jc w:val="both"/>
        <w:rPr>
          <w:lang w:val="en-US"/>
        </w:rPr>
      </w:pPr>
      <w:r w:rsidRPr="00E340B5">
        <w:rPr>
          <w:lang w:val="en-US"/>
        </w:rPr>
        <w:t xml:space="preserve">Table №1. </w:t>
      </w:r>
    </w:p>
    <w:tbl>
      <w:tblPr>
        <w:tblStyle w:val="120"/>
        <w:tblW w:w="0" w:type="auto"/>
        <w:tblInd w:w="-34" w:type="dxa"/>
        <w:tblLook w:val="04A0" w:firstRow="1" w:lastRow="0" w:firstColumn="1" w:lastColumn="0" w:noHBand="0" w:noVBand="1"/>
      </w:tblPr>
      <w:tblGrid>
        <w:gridCol w:w="2902"/>
        <w:gridCol w:w="2780"/>
        <w:gridCol w:w="3697"/>
      </w:tblGrid>
      <w:tr w:rsidR="00E374AC" w:rsidRPr="009E39B6" w14:paraId="0FB6E2E6" w14:textId="77777777" w:rsidTr="00AE395A">
        <w:tc>
          <w:tcPr>
            <w:tcW w:w="2977" w:type="dxa"/>
          </w:tcPr>
          <w:p w14:paraId="626027D7" w14:textId="77777777" w:rsidR="00E374AC" w:rsidRPr="00E340B5" w:rsidRDefault="00E374AC" w:rsidP="00AE395A">
            <w:pPr>
              <w:jc w:val="both"/>
              <w:rPr>
                <w:i/>
                <w:lang w:val="en-US"/>
              </w:rPr>
            </w:pPr>
          </w:p>
        </w:tc>
        <w:tc>
          <w:tcPr>
            <w:tcW w:w="2835" w:type="dxa"/>
          </w:tcPr>
          <w:p w14:paraId="1DE54291" w14:textId="77777777" w:rsidR="00E374AC" w:rsidRPr="00E340B5" w:rsidRDefault="00E374AC" w:rsidP="00AE395A">
            <w:pPr>
              <w:jc w:val="both"/>
              <w:rPr>
                <w:i/>
                <w:lang w:val="en-US"/>
              </w:rPr>
            </w:pPr>
            <w:r w:rsidRPr="00E340B5">
              <w:rPr>
                <w:i/>
                <w:lang w:val="en-US"/>
              </w:rPr>
              <w:t>Examination plan (laboratory, instrumental methods)</w:t>
            </w:r>
          </w:p>
        </w:tc>
        <w:tc>
          <w:tcPr>
            <w:tcW w:w="3792" w:type="dxa"/>
          </w:tcPr>
          <w:p w14:paraId="7F378359" w14:textId="77777777" w:rsidR="00E374AC" w:rsidRPr="00E340B5" w:rsidRDefault="00E374AC" w:rsidP="00AE395A">
            <w:pPr>
              <w:rPr>
                <w:i/>
                <w:lang w:val="en-US"/>
              </w:rPr>
            </w:pPr>
            <w:r w:rsidRPr="00E340B5">
              <w:rPr>
                <w:i/>
                <w:lang w:val="en-US"/>
              </w:rPr>
              <w:t>Justification of the prescribed methods of examination</w:t>
            </w:r>
          </w:p>
        </w:tc>
      </w:tr>
      <w:tr w:rsidR="00E374AC" w:rsidRPr="009E39B6" w14:paraId="31F3346D" w14:textId="77777777" w:rsidTr="00AE395A">
        <w:tc>
          <w:tcPr>
            <w:tcW w:w="2977" w:type="dxa"/>
          </w:tcPr>
          <w:p w14:paraId="762B44E1" w14:textId="77777777" w:rsidR="00E374AC" w:rsidRPr="00E340B5" w:rsidRDefault="00E374AC" w:rsidP="00AE395A">
            <w:pPr>
              <w:jc w:val="both"/>
              <w:rPr>
                <w:lang w:val="en-US"/>
              </w:rPr>
            </w:pPr>
            <w:r w:rsidRPr="00E340B5">
              <w:rPr>
                <w:lang w:val="en-US"/>
              </w:rPr>
              <w:t>A 75-year-old patient with MM</w:t>
            </w:r>
          </w:p>
        </w:tc>
        <w:tc>
          <w:tcPr>
            <w:tcW w:w="2835" w:type="dxa"/>
          </w:tcPr>
          <w:p w14:paraId="74FE55D5" w14:textId="77777777" w:rsidR="00E374AC" w:rsidRPr="00E340B5" w:rsidRDefault="00E374AC" w:rsidP="00AE395A">
            <w:pPr>
              <w:jc w:val="both"/>
              <w:rPr>
                <w:lang w:val="en-US"/>
              </w:rPr>
            </w:pPr>
          </w:p>
        </w:tc>
        <w:tc>
          <w:tcPr>
            <w:tcW w:w="3792" w:type="dxa"/>
          </w:tcPr>
          <w:p w14:paraId="5C2FD45F" w14:textId="77777777" w:rsidR="00E374AC" w:rsidRPr="00E340B5" w:rsidRDefault="00E374AC" w:rsidP="00AE395A">
            <w:pPr>
              <w:jc w:val="both"/>
              <w:rPr>
                <w:lang w:val="en-US"/>
              </w:rPr>
            </w:pPr>
          </w:p>
        </w:tc>
      </w:tr>
      <w:tr w:rsidR="00E374AC" w:rsidRPr="009E39B6" w14:paraId="224BCC96" w14:textId="77777777" w:rsidTr="00AE395A">
        <w:tc>
          <w:tcPr>
            <w:tcW w:w="2977" w:type="dxa"/>
          </w:tcPr>
          <w:p w14:paraId="5A2F135C" w14:textId="77777777" w:rsidR="00E374AC" w:rsidRPr="00E340B5" w:rsidRDefault="00E374AC" w:rsidP="00AE395A">
            <w:pPr>
              <w:jc w:val="both"/>
              <w:rPr>
                <w:lang w:val="en-US"/>
              </w:rPr>
            </w:pPr>
            <w:r w:rsidRPr="00E340B5">
              <w:rPr>
                <w:lang w:val="en-US"/>
              </w:rPr>
              <w:t>A 67-year-old patient with MV</w:t>
            </w:r>
          </w:p>
        </w:tc>
        <w:tc>
          <w:tcPr>
            <w:tcW w:w="2835" w:type="dxa"/>
          </w:tcPr>
          <w:p w14:paraId="5B06A17D" w14:textId="77777777" w:rsidR="00E374AC" w:rsidRPr="00E340B5" w:rsidRDefault="00E374AC" w:rsidP="00AE395A">
            <w:pPr>
              <w:jc w:val="both"/>
              <w:rPr>
                <w:lang w:val="en-US"/>
              </w:rPr>
            </w:pPr>
          </w:p>
        </w:tc>
        <w:tc>
          <w:tcPr>
            <w:tcW w:w="3792" w:type="dxa"/>
          </w:tcPr>
          <w:p w14:paraId="286E15EC" w14:textId="77777777" w:rsidR="00E374AC" w:rsidRPr="00E340B5" w:rsidRDefault="00E374AC" w:rsidP="00AE395A">
            <w:pPr>
              <w:jc w:val="both"/>
              <w:rPr>
                <w:lang w:val="en-US"/>
              </w:rPr>
            </w:pPr>
          </w:p>
        </w:tc>
      </w:tr>
      <w:tr w:rsidR="00E374AC" w:rsidRPr="009E39B6" w14:paraId="23BCA8AC" w14:textId="77777777" w:rsidTr="00AE395A">
        <w:tc>
          <w:tcPr>
            <w:tcW w:w="2977" w:type="dxa"/>
          </w:tcPr>
          <w:p w14:paraId="50F465C4" w14:textId="77777777" w:rsidR="00E374AC" w:rsidRPr="00E340B5" w:rsidRDefault="00E374AC" w:rsidP="00AE395A">
            <w:pPr>
              <w:jc w:val="both"/>
              <w:rPr>
                <w:lang w:val="en-US"/>
              </w:rPr>
            </w:pPr>
            <w:r w:rsidRPr="00E340B5">
              <w:rPr>
                <w:lang w:val="en-US"/>
              </w:rPr>
              <w:t>A 62-year-old patient with Bens-Jones myeloma</w:t>
            </w:r>
          </w:p>
        </w:tc>
        <w:tc>
          <w:tcPr>
            <w:tcW w:w="2835" w:type="dxa"/>
          </w:tcPr>
          <w:p w14:paraId="4AF0F0C9" w14:textId="77777777" w:rsidR="00E374AC" w:rsidRPr="00E340B5" w:rsidRDefault="00E374AC" w:rsidP="00AE395A">
            <w:pPr>
              <w:jc w:val="both"/>
              <w:rPr>
                <w:lang w:val="en-US"/>
              </w:rPr>
            </w:pPr>
          </w:p>
        </w:tc>
        <w:tc>
          <w:tcPr>
            <w:tcW w:w="3792" w:type="dxa"/>
          </w:tcPr>
          <w:p w14:paraId="18522E08" w14:textId="77777777" w:rsidR="00E374AC" w:rsidRPr="00E340B5" w:rsidRDefault="00E374AC" w:rsidP="00AE395A">
            <w:pPr>
              <w:jc w:val="both"/>
              <w:rPr>
                <w:lang w:val="en-US"/>
              </w:rPr>
            </w:pPr>
          </w:p>
        </w:tc>
      </w:tr>
    </w:tbl>
    <w:p w14:paraId="179F9811" w14:textId="77777777" w:rsidR="00E374AC" w:rsidRPr="00E340B5" w:rsidRDefault="00E374AC" w:rsidP="00E374AC">
      <w:pPr>
        <w:jc w:val="both"/>
        <w:rPr>
          <w:lang w:val="en-US"/>
        </w:rPr>
      </w:pPr>
    </w:p>
    <w:p w14:paraId="609985E3" w14:textId="77777777" w:rsidR="00E374AC" w:rsidRPr="00E340B5" w:rsidRDefault="00E374AC" w:rsidP="00E374AC">
      <w:pPr>
        <w:jc w:val="both"/>
        <w:rPr>
          <w:lang w:val="en-US"/>
        </w:rPr>
      </w:pPr>
      <w:r w:rsidRPr="00E340B5">
        <w:rPr>
          <w:lang w:val="en-US"/>
        </w:rPr>
        <w:t>Table №2.</w:t>
      </w:r>
    </w:p>
    <w:p w14:paraId="7CB23AC4" w14:textId="77777777" w:rsidR="00E374AC" w:rsidRPr="00E340B5" w:rsidRDefault="00E374AC" w:rsidP="00E374AC">
      <w:pPr>
        <w:ind w:left="-142"/>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120"/>
        <w:tblW w:w="0" w:type="auto"/>
        <w:tblInd w:w="-34" w:type="dxa"/>
        <w:tblLook w:val="04A0" w:firstRow="1" w:lastRow="0" w:firstColumn="1" w:lastColumn="0" w:noHBand="0" w:noVBand="1"/>
      </w:tblPr>
      <w:tblGrid>
        <w:gridCol w:w="2307"/>
        <w:gridCol w:w="2303"/>
        <w:gridCol w:w="2318"/>
        <w:gridCol w:w="2451"/>
      </w:tblGrid>
      <w:tr w:rsidR="00E374AC" w:rsidRPr="00E340B5" w14:paraId="5AEBBCF2" w14:textId="77777777" w:rsidTr="00AE395A">
        <w:tc>
          <w:tcPr>
            <w:tcW w:w="2366" w:type="dxa"/>
          </w:tcPr>
          <w:p w14:paraId="5C856138" w14:textId="77777777" w:rsidR="00E374AC" w:rsidRPr="00E340B5" w:rsidRDefault="00E374AC" w:rsidP="00AE395A">
            <w:pPr>
              <w:jc w:val="both"/>
              <w:rPr>
                <w:i/>
                <w:lang w:val="en-US"/>
              </w:rPr>
            </w:pPr>
            <w:r w:rsidRPr="00E340B5">
              <w:rPr>
                <w:i/>
                <w:lang w:val="en-US"/>
              </w:rPr>
              <w:t>Disease, form (type), severity, stage</w:t>
            </w:r>
          </w:p>
        </w:tc>
        <w:tc>
          <w:tcPr>
            <w:tcW w:w="2357" w:type="dxa"/>
          </w:tcPr>
          <w:p w14:paraId="03EF9077" w14:textId="77777777" w:rsidR="00E374AC" w:rsidRPr="00E340B5" w:rsidRDefault="00E374AC" w:rsidP="00AE395A">
            <w:pPr>
              <w:jc w:val="both"/>
              <w:rPr>
                <w:i/>
              </w:rPr>
            </w:pPr>
            <w:r w:rsidRPr="00E340B5">
              <w:rPr>
                <w:i/>
              </w:rPr>
              <w:t>Treatment</w:t>
            </w:r>
          </w:p>
          <w:p w14:paraId="1885E705" w14:textId="77777777" w:rsidR="00E374AC" w:rsidRPr="00E340B5" w:rsidRDefault="00E374AC" w:rsidP="00AE395A">
            <w:pPr>
              <w:jc w:val="both"/>
              <w:rPr>
                <w:i/>
              </w:rPr>
            </w:pPr>
            <w:r w:rsidRPr="00E340B5">
              <w:rPr>
                <w:i/>
              </w:rPr>
              <w:t>Basic course</w:t>
            </w:r>
          </w:p>
        </w:tc>
        <w:tc>
          <w:tcPr>
            <w:tcW w:w="2371" w:type="dxa"/>
          </w:tcPr>
          <w:p w14:paraId="63FC70B9" w14:textId="77777777" w:rsidR="00E374AC" w:rsidRPr="00E340B5" w:rsidRDefault="00E374AC" w:rsidP="00AE395A">
            <w:pPr>
              <w:jc w:val="both"/>
              <w:rPr>
                <w:i/>
              </w:rPr>
            </w:pPr>
            <w:r w:rsidRPr="00E340B5">
              <w:rPr>
                <w:i/>
              </w:rPr>
              <w:t>Treatment</w:t>
            </w:r>
          </w:p>
          <w:p w14:paraId="667D551A" w14:textId="77777777" w:rsidR="00E374AC" w:rsidRPr="00E340B5" w:rsidRDefault="00E374AC" w:rsidP="00AE395A">
            <w:pPr>
              <w:jc w:val="both"/>
              <w:rPr>
                <w:i/>
              </w:rPr>
            </w:pPr>
            <w:r w:rsidRPr="00E340B5">
              <w:rPr>
                <w:i/>
              </w:rPr>
              <w:t>Supportive therapy</w:t>
            </w:r>
          </w:p>
        </w:tc>
        <w:tc>
          <w:tcPr>
            <w:tcW w:w="2510" w:type="dxa"/>
          </w:tcPr>
          <w:p w14:paraId="7136B5DC" w14:textId="77777777" w:rsidR="00E374AC" w:rsidRPr="00E340B5" w:rsidRDefault="00E374AC" w:rsidP="00AE395A">
            <w:pPr>
              <w:jc w:val="both"/>
              <w:rPr>
                <w:i/>
                <w:lang w:val="en-US"/>
              </w:rPr>
            </w:pPr>
            <w:r w:rsidRPr="00E340B5">
              <w:rPr>
                <w:i/>
                <w:lang w:val="en-US"/>
              </w:rPr>
              <w:t xml:space="preserve">Prevention </w:t>
            </w:r>
          </w:p>
        </w:tc>
      </w:tr>
      <w:tr w:rsidR="00E374AC" w:rsidRPr="00E340B5" w14:paraId="12EDBA78" w14:textId="77777777" w:rsidTr="00AE395A">
        <w:tc>
          <w:tcPr>
            <w:tcW w:w="2366" w:type="dxa"/>
          </w:tcPr>
          <w:p w14:paraId="20BC6BDA" w14:textId="77777777" w:rsidR="00E374AC" w:rsidRPr="00E340B5" w:rsidRDefault="00E374AC" w:rsidP="00AE395A">
            <w:pPr>
              <w:jc w:val="both"/>
              <w:rPr>
                <w:lang w:val="en-US"/>
              </w:rPr>
            </w:pPr>
            <w:r w:rsidRPr="00E340B5">
              <w:rPr>
                <w:lang w:val="en-US"/>
              </w:rPr>
              <w:t>MM, Stage 2A</w:t>
            </w:r>
          </w:p>
        </w:tc>
        <w:tc>
          <w:tcPr>
            <w:tcW w:w="2357" w:type="dxa"/>
          </w:tcPr>
          <w:p w14:paraId="77825F29" w14:textId="77777777" w:rsidR="00E374AC" w:rsidRPr="00E340B5" w:rsidRDefault="00E374AC" w:rsidP="00AE395A">
            <w:pPr>
              <w:jc w:val="both"/>
            </w:pPr>
          </w:p>
        </w:tc>
        <w:tc>
          <w:tcPr>
            <w:tcW w:w="2371" w:type="dxa"/>
          </w:tcPr>
          <w:p w14:paraId="5F89A759" w14:textId="77777777" w:rsidR="00E374AC" w:rsidRPr="00E340B5" w:rsidRDefault="00E374AC" w:rsidP="00AE395A">
            <w:pPr>
              <w:jc w:val="both"/>
            </w:pPr>
          </w:p>
        </w:tc>
        <w:tc>
          <w:tcPr>
            <w:tcW w:w="2510" w:type="dxa"/>
          </w:tcPr>
          <w:p w14:paraId="3EE5DA1F" w14:textId="77777777" w:rsidR="00E374AC" w:rsidRPr="00E340B5" w:rsidRDefault="00E374AC" w:rsidP="00AE395A">
            <w:pPr>
              <w:jc w:val="both"/>
            </w:pPr>
          </w:p>
        </w:tc>
      </w:tr>
      <w:tr w:rsidR="00E374AC" w:rsidRPr="00E340B5" w14:paraId="4512AD61" w14:textId="77777777" w:rsidTr="00AE395A">
        <w:tc>
          <w:tcPr>
            <w:tcW w:w="2366" w:type="dxa"/>
          </w:tcPr>
          <w:p w14:paraId="451753F4" w14:textId="77777777" w:rsidR="00E374AC" w:rsidRPr="00E340B5" w:rsidRDefault="00E374AC" w:rsidP="00AE395A">
            <w:pPr>
              <w:jc w:val="both"/>
              <w:rPr>
                <w:lang w:val="en-US"/>
              </w:rPr>
            </w:pPr>
            <w:r w:rsidRPr="00E340B5">
              <w:rPr>
                <w:lang w:val="en-US"/>
              </w:rPr>
              <w:t>MV, relapse</w:t>
            </w:r>
          </w:p>
        </w:tc>
        <w:tc>
          <w:tcPr>
            <w:tcW w:w="2357" w:type="dxa"/>
          </w:tcPr>
          <w:p w14:paraId="2AFC809F" w14:textId="77777777" w:rsidR="00E374AC" w:rsidRPr="00E340B5" w:rsidRDefault="00E374AC" w:rsidP="00AE395A">
            <w:pPr>
              <w:jc w:val="both"/>
            </w:pPr>
          </w:p>
        </w:tc>
        <w:tc>
          <w:tcPr>
            <w:tcW w:w="2371" w:type="dxa"/>
          </w:tcPr>
          <w:p w14:paraId="33DF2A74" w14:textId="77777777" w:rsidR="00E374AC" w:rsidRPr="00E340B5" w:rsidRDefault="00E374AC" w:rsidP="00AE395A">
            <w:pPr>
              <w:jc w:val="both"/>
            </w:pPr>
          </w:p>
        </w:tc>
        <w:tc>
          <w:tcPr>
            <w:tcW w:w="2510" w:type="dxa"/>
          </w:tcPr>
          <w:p w14:paraId="136C840D" w14:textId="77777777" w:rsidR="00E374AC" w:rsidRPr="00E340B5" w:rsidRDefault="00E374AC" w:rsidP="00AE395A">
            <w:pPr>
              <w:jc w:val="both"/>
            </w:pPr>
          </w:p>
        </w:tc>
      </w:tr>
      <w:tr w:rsidR="00E374AC" w:rsidRPr="00E340B5" w14:paraId="0F057C2A" w14:textId="77777777" w:rsidTr="00AE395A">
        <w:tc>
          <w:tcPr>
            <w:tcW w:w="2366" w:type="dxa"/>
          </w:tcPr>
          <w:p w14:paraId="78924717" w14:textId="77777777" w:rsidR="00E374AC" w:rsidRPr="00E340B5" w:rsidRDefault="00E374AC" w:rsidP="00AE395A">
            <w:pPr>
              <w:jc w:val="both"/>
              <w:rPr>
                <w:lang w:val="en-US"/>
              </w:rPr>
            </w:pPr>
            <w:r w:rsidRPr="00E340B5">
              <w:rPr>
                <w:lang w:val="en-US"/>
              </w:rPr>
              <w:lastRenderedPageBreak/>
              <w:t>Bens-Jones myeloma</w:t>
            </w:r>
          </w:p>
        </w:tc>
        <w:tc>
          <w:tcPr>
            <w:tcW w:w="2357" w:type="dxa"/>
          </w:tcPr>
          <w:p w14:paraId="1EBE29EE" w14:textId="77777777" w:rsidR="00E374AC" w:rsidRPr="00E340B5" w:rsidRDefault="00E374AC" w:rsidP="00AE395A">
            <w:pPr>
              <w:jc w:val="both"/>
            </w:pPr>
          </w:p>
        </w:tc>
        <w:tc>
          <w:tcPr>
            <w:tcW w:w="2371" w:type="dxa"/>
          </w:tcPr>
          <w:p w14:paraId="005B4A95" w14:textId="77777777" w:rsidR="00E374AC" w:rsidRPr="00E340B5" w:rsidRDefault="00E374AC" w:rsidP="00AE395A">
            <w:pPr>
              <w:jc w:val="both"/>
            </w:pPr>
          </w:p>
        </w:tc>
        <w:tc>
          <w:tcPr>
            <w:tcW w:w="2510" w:type="dxa"/>
          </w:tcPr>
          <w:p w14:paraId="4948F5AB" w14:textId="77777777" w:rsidR="00E374AC" w:rsidRPr="00E340B5" w:rsidRDefault="00E374AC" w:rsidP="00AE395A">
            <w:pPr>
              <w:jc w:val="both"/>
            </w:pPr>
          </w:p>
        </w:tc>
      </w:tr>
    </w:tbl>
    <w:p w14:paraId="60790D5B" w14:textId="77777777" w:rsidR="00E374AC" w:rsidRPr="00E340B5" w:rsidRDefault="00E374AC" w:rsidP="00E374AC">
      <w:pPr>
        <w:spacing w:line="276" w:lineRule="auto"/>
      </w:pPr>
    </w:p>
    <w:p w14:paraId="1F023B72"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Style w:val="ezkurwreuab5ozgtqnkl"/>
          <w:b/>
          <w:lang w:val="en-US"/>
        </w:rPr>
        <w:t>Clinical</w:t>
      </w:r>
      <w:r w:rsidRPr="00E340B5">
        <w:rPr>
          <w:b/>
          <w:lang w:val="en-US"/>
        </w:rPr>
        <w:t xml:space="preserve"> </w:t>
      </w:r>
      <w:r w:rsidRPr="00E340B5">
        <w:rPr>
          <w:rStyle w:val="ezkurwreuab5ozgtqnkl"/>
          <w:b/>
          <w:lang w:val="en-US"/>
        </w:rPr>
        <w:t>practical</w:t>
      </w:r>
      <w:r w:rsidRPr="00E340B5">
        <w:rPr>
          <w:b/>
          <w:lang w:val="en-US"/>
        </w:rPr>
        <w:t xml:space="preserve"> </w:t>
      </w:r>
      <w:r w:rsidRPr="00E340B5">
        <w:rPr>
          <w:rStyle w:val="ezkurwreuab5ozgtqnkl"/>
          <w:b/>
          <w:lang w:val="en-US"/>
        </w:rPr>
        <w:t>lesson</w:t>
      </w:r>
      <w:r w:rsidRPr="00E340B5">
        <w:rPr>
          <w:b/>
          <w:lang w:val="en-US"/>
        </w:rPr>
        <w:t xml:space="preserve"> </w:t>
      </w:r>
      <w:r w:rsidRPr="00E340B5">
        <w:rPr>
          <w:rStyle w:val="ezkurwreuab5ozgtqnkl"/>
          <w:b/>
          <w:lang w:val="en-US"/>
        </w:rPr>
        <w:t>No.</w:t>
      </w:r>
      <w:r w:rsidRPr="00E340B5">
        <w:rPr>
          <w:b/>
          <w:lang w:val="en-US"/>
        </w:rPr>
        <w:t xml:space="preserve"> </w:t>
      </w:r>
      <w:r w:rsidRPr="00E340B5">
        <w:rPr>
          <w:rStyle w:val="ezkurwreuab5ozgtqnkl"/>
          <w:b/>
          <w:lang w:val="en-US"/>
        </w:rPr>
        <w:t>4</w:t>
      </w:r>
      <w:r w:rsidRPr="00E340B5">
        <w:rPr>
          <w:rStyle w:val="ezkurwreuab5ozgtqnkl"/>
          <w:lang w:val="en-US"/>
        </w:rPr>
        <w:t>.</w:t>
      </w:r>
      <w:r w:rsidRPr="00E340B5">
        <w:rPr>
          <w:lang w:val="en-US"/>
        </w:rPr>
        <w:t xml:space="preserve"> </w:t>
      </w:r>
    </w:p>
    <w:p w14:paraId="33AF40A8"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lang w:val="en-US"/>
        </w:rPr>
        <w:t xml:space="preserve">The </w:t>
      </w:r>
      <w:r w:rsidRPr="00E340B5">
        <w:rPr>
          <w:rStyle w:val="ezkurwreuab5ozgtqnkl"/>
          <w:lang w:val="en-US"/>
        </w:rPr>
        <w:t>topic</w:t>
      </w:r>
      <w:r w:rsidRPr="00E340B5">
        <w:rPr>
          <w:lang w:val="en-US"/>
        </w:rPr>
        <w:t xml:space="preserve"> of the </w:t>
      </w:r>
      <w:r w:rsidRPr="00E340B5">
        <w:rPr>
          <w:rStyle w:val="ezkurwreuab5ozgtqnkl"/>
          <w:lang w:val="en-US"/>
        </w:rPr>
        <w:t>lesson</w:t>
      </w:r>
      <w:r w:rsidRPr="00E340B5">
        <w:rPr>
          <w:lang w:val="en-US"/>
        </w:rPr>
        <w:t xml:space="preserve"> is </w:t>
      </w:r>
      <w:r w:rsidRPr="00E340B5">
        <w:rPr>
          <w:rStyle w:val="ezkurwreuab5ozgtqnkl"/>
          <w:lang w:val="en-US"/>
        </w:rPr>
        <w:t>"Hemorrhagic</w:t>
      </w:r>
      <w:r w:rsidRPr="00E340B5">
        <w:rPr>
          <w:lang w:val="en-US"/>
        </w:rPr>
        <w:t xml:space="preserve"> </w:t>
      </w:r>
      <w:r w:rsidRPr="00E340B5">
        <w:rPr>
          <w:rStyle w:val="ezkurwreuab5ozgtqnkl"/>
          <w:lang w:val="en-US"/>
        </w:rPr>
        <w:t>diathesis.</w:t>
      </w:r>
      <w:r w:rsidRPr="00E340B5">
        <w:rPr>
          <w:lang w:val="en-US"/>
        </w:rPr>
        <w:t xml:space="preserve"> </w:t>
      </w:r>
      <w:r w:rsidRPr="00E340B5">
        <w:rPr>
          <w:rStyle w:val="ezkurwreuab5ozgtqnkl"/>
          <w:lang w:val="en-US"/>
        </w:rPr>
        <w:t>Differential</w:t>
      </w:r>
      <w:r w:rsidRPr="00E340B5">
        <w:rPr>
          <w:lang w:val="en-US"/>
        </w:rPr>
        <w:t xml:space="preserve"> </w:t>
      </w:r>
      <w:r w:rsidRPr="00E340B5">
        <w:rPr>
          <w:rStyle w:val="ezkurwreuab5ozgtqnkl"/>
          <w:lang w:val="en-US"/>
        </w:rPr>
        <w:t>diagnosis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tactics"</w:t>
      </w:r>
      <w:r w:rsidRPr="00E340B5">
        <w:rPr>
          <w:lang w:val="en-US"/>
        </w:rPr>
        <w:t xml:space="preserve"> </w:t>
      </w:r>
    </w:p>
    <w:p w14:paraId="6550485E"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b/>
          <w:lang w:val="en-US"/>
        </w:rPr>
        <w:t xml:space="preserve">The </w:t>
      </w:r>
      <w:r w:rsidRPr="00E340B5">
        <w:rPr>
          <w:rStyle w:val="ezkurwreuab5ozgtqnkl"/>
          <w:b/>
          <w:lang w:val="en-US"/>
        </w:rPr>
        <w:t>purpose</w:t>
      </w:r>
      <w:r w:rsidRPr="00E340B5">
        <w:rPr>
          <w:b/>
          <w:lang w:val="en-US"/>
        </w:rPr>
        <w:t xml:space="preserve"> of the </w:t>
      </w:r>
      <w:r w:rsidRPr="00E340B5">
        <w:rPr>
          <w:rStyle w:val="ezkurwreuab5ozgtqnkl"/>
          <w:b/>
          <w:lang w:val="en-US"/>
        </w:rPr>
        <w:t>lesson:</w:t>
      </w:r>
      <w:r w:rsidRPr="00E340B5">
        <w:rPr>
          <w:lang w:val="en-US"/>
        </w:rPr>
        <w:t xml:space="preserve"> to </w:t>
      </w:r>
      <w:r w:rsidRPr="00E340B5">
        <w:rPr>
          <w:rStyle w:val="ezkurwreuab5ozgtqnkl"/>
          <w:lang w:val="en-US"/>
        </w:rPr>
        <w:t>master</w:t>
      </w:r>
      <w:r w:rsidRPr="00E340B5">
        <w:rPr>
          <w:lang w:val="en-US"/>
        </w:rPr>
        <w:t xml:space="preserve"> the </w:t>
      </w:r>
      <w:r w:rsidRPr="00E340B5">
        <w:rPr>
          <w:rStyle w:val="ezkurwreuab5ozgtqnkl"/>
          <w:lang w:val="en-US"/>
        </w:rPr>
        <w:t>algorithms</w:t>
      </w:r>
      <w:r w:rsidRPr="00E340B5">
        <w:rPr>
          <w:lang w:val="en-US"/>
        </w:rPr>
        <w:t xml:space="preserve"> of </w:t>
      </w:r>
      <w:r w:rsidRPr="00E340B5">
        <w:rPr>
          <w:rStyle w:val="ezkurwreuab5ozgtqnkl"/>
          <w:lang w:val="en-US"/>
        </w:rPr>
        <w:t>diagnostic</w:t>
      </w:r>
      <w:r w:rsidRPr="00E340B5">
        <w:rPr>
          <w:lang w:val="en-US"/>
        </w:rPr>
        <w:t xml:space="preserve"> </w:t>
      </w:r>
      <w:r w:rsidRPr="00E340B5">
        <w:rPr>
          <w:rStyle w:val="ezkurwreuab5ozgtqnkl"/>
          <w:lang w:val="en-US"/>
        </w:rPr>
        <w:t>search</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treatment</w:t>
      </w:r>
      <w:r w:rsidRPr="00E340B5">
        <w:rPr>
          <w:lang w:val="en-US"/>
        </w:rPr>
        <w:t xml:space="preserve"> of </w:t>
      </w:r>
      <w:r w:rsidRPr="00E340B5">
        <w:rPr>
          <w:rStyle w:val="ezkurwreuab5ozgtqnkl"/>
          <w:lang w:val="en-US"/>
        </w:rPr>
        <w:t>patients</w:t>
      </w:r>
      <w:r w:rsidRPr="00E340B5">
        <w:rPr>
          <w:lang w:val="en-US"/>
        </w:rPr>
        <w:t xml:space="preserve"> </w:t>
      </w:r>
      <w:r w:rsidRPr="00E340B5">
        <w:rPr>
          <w:rStyle w:val="ezkurwreuab5ozgtqnkl"/>
          <w:lang w:val="en-US"/>
        </w:rPr>
        <w:t>with</w:t>
      </w:r>
      <w:r w:rsidRPr="00E340B5">
        <w:rPr>
          <w:lang w:val="en-US"/>
        </w:rPr>
        <w:t xml:space="preserve"> major </w:t>
      </w:r>
      <w:r w:rsidRPr="00E340B5">
        <w:rPr>
          <w:rStyle w:val="ezkurwreuab5ozgtqnkl"/>
          <w:lang w:val="en-US"/>
        </w:rPr>
        <w:t>forms</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diathesis.</w:t>
      </w:r>
      <w:r w:rsidRPr="00E340B5">
        <w:rPr>
          <w:lang w:val="en-US"/>
        </w:rPr>
        <w:t xml:space="preserve"> </w:t>
      </w:r>
    </w:p>
    <w:p w14:paraId="53F52819"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Style w:val="ezkurwreuab5ozgtqnkl"/>
          <w:b/>
          <w:lang w:val="en-US"/>
        </w:rPr>
        <w:t>Lesson</w:t>
      </w:r>
      <w:r w:rsidRPr="00E340B5">
        <w:rPr>
          <w:b/>
          <w:lang w:val="en-US"/>
        </w:rPr>
        <w:t xml:space="preserve"> </w:t>
      </w:r>
      <w:r w:rsidRPr="00E340B5">
        <w:rPr>
          <w:rStyle w:val="ezkurwreuab5ozgtqnkl"/>
          <w:b/>
          <w:lang w:val="en-US"/>
        </w:rPr>
        <w:t>objectives</w:t>
      </w:r>
      <w:r w:rsidRPr="00E340B5">
        <w:rPr>
          <w:lang w:val="en-US"/>
        </w:rPr>
        <w:t xml:space="preserve">: </w:t>
      </w:r>
    </w:p>
    <w:p w14:paraId="7F101AC6"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Style w:val="ezkurwreuab5ozgtqnkl"/>
          <w:lang w:val="en-US"/>
        </w:rPr>
        <w:t>•</w:t>
      </w:r>
      <w:r w:rsidRPr="00E340B5">
        <w:rPr>
          <w:lang w:val="en-US"/>
        </w:rPr>
        <w:t xml:space="preserve"> </w:t>
      </w:r>
      <w:r w:rsidRPr="00E340B5">
        <w:rPr>
          <w:rStyle w:val="ezkurwreuab5ozgtqnkl"/>
          <w:lang w:val="en-US"/>
        </w:rPr>
        <w:t>improve</w:t>
      </w:r>
      <w:r w:rsidRPr="00E340B5">
        <w:rPr>
          <w:lang w:val="en-US"/>
        </w:rPr>
        <w:t xml:space="preserve"> </w:t>
      </w:r>
      <w:r w:rsidRPr="00E340B5">
        <w:rPr>
          <w:rStyle w:val="ezkurwreuab5ozgtqnkl"/>
          <w:lang w:val="en-US"/>
        </w:rPr>
        <w:t>theoretical</w:t>
      </w:r>
      <w:r w:rsidRPr="00E340B5">
        <w:rPr>
          <w:lang w:val="en-US"/>
        </w:rPr>
        <w:t xml:space="preserve"> </w:t>
      </w:r>
      <w:r w:rsidRPr="00E340B5">
        <w:rPr>
          <w:rStyle w:val="ezkurwreuab5ozgtqnkl"/>
          <w:lang w:val="en-US"/>
        </w:rPr>
        <w:t>knowledge</w:t>
      </w:r>
      <w:r w:rsidRPr="00E340B5">
        <w:rPr>
          <w:lang w:val="en-US"/>
        </w:rPr>
        <w:t xml:space="preserve"> </w:t>
      </w:r>
      <w:r w:rsidRPr="00E340B5">
        <w:rPr>
          <w:rStyle w:val="ezkurwreuab5ozgtqnkl"/>
          <w:lang w:val="en-US"/>
        </w:rPr>
        <w:t>in</w:t>
      </w:r>
      <w:r w:rsidRPr="00E340B5">
        <w:rPr>
          <w:lang w:val="en-US"/>
        </w:rPr>
        <w:t xml:space="preserve"> the </w:t>
      </w:r>
      <w:r w:rsidRPr="00E340B5">
        <w:rPr>
          <w:rStyle w:val="ezkurwreuab5ozgtqnkl"/>
          <w:lang w:val="en-US"/>
        </w:rPr>
        <w:t>field</w:t>
      </w:r>
      <w:r w:rsidRPr="00E340B5">
        <w:rPr>
          <w:lang w:val="en-US"/>
        </w:rPr>
        <w:t xml:space="preserve"> of </w:t>
      </w:r>
      <w:r w:rsidRPr="00E340B5">
        <w:rPr>
          <w:rStyle w:val="ezkurwreuab5ozgtqnkl"/>
          <w:lang w:val="en-US"/>
        </w:rPr>
        <w:t>etiology,</w:t>
      </w:r>
      <w:r w:rsidRPr="00E340B5">
        <w:rPr>
          <w:lang w:val="en-US"/>
        </w:rPr>
        <w:t xml:space="preserve"> </w:t>
      </w:r>
      <w:r w:rsidRPr="00E340B5">
        <w:rPr>
          <w:rStyle w:val="ezkurwreuab5ozgtqnkl"/>
          <w:lang w:val="en-US"/>
        </w:rPr>
        <w:t>pathogenesis,</w:t>
      </w:r>
      <w:r w:rsidRPr="00E340B5">
        <w:rPr>
          <w:lang w:val="en-US"/>
        </w:rPr>
        <w:t xml:space="preserve"> </w:t>
      </w:r>
      <w:r w:rsidRPr="00E340B5">
        <w:rPr>
          <w:rStyle w:val="ezkurwreuab5ozgtqnkl"/>
          <w:lang w:val="en-US"/>
        </w:rPr>
        <w:t>clinical</w:t>
      </w:r>
      <w:r w:rsidRPr="00E340B5">
        <w:rPr>
          <w:lang w:val="en-US"/>
        </w:rPr>
        <w:t xml:space="preserve"> </w:t>
      </w:r>
      <w:r w:rsidRPr="00E340B5">
        <w:rPr>
          <w:rStyle w:val="ezkurwreuab5ozgtqnkl"/>
          <w:lang w:val="en-US"/>
        </w:rPr>
        <w:t>features,</w:t>
      </w:r>
      <w:r w:rsidRPr="00E340B5">
        <w:rPr>
          <w:lang w:val="en-US"/>
        </w:rPr>
        <w:t xml:space="preserve"> </w:t>
      </w:r>
      <w:r w:rsidRPr="00E340B5">
        <w:rPr>
          <w:rStyle w:val="ezkurwreuab5ozgtqnkl"/>
          <w:lang w:val="en-US"/>
        </w:rPr>
        <w:t>diagnostic</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differential</w:t>
      </w:r>
      <w:r w:rsidRPr="00E340B5">
        <w:rPr>
          <w:lang w:val="en-US"/>
        </w:rPr>
        <w:t xml:space="preserve"> </w:t>
      </w:r>
      <w:r w:rsidRPr="00E340B5">
        <w:rPr>
          <w:rStyle w:val="ezkurwreuab5ozgtqnkl"/>
          <w:lang w:val="en-US"/>
        </w:rPr>
        <w:t>diagnostic</w:t>
      </w:r>
      <w:r w:rsidRPr="00E340B5">
        <w:rPr>
          <w:lang w:val="en-US"/>
        </w:rPr>
        <w:t xml:space="preserve"> </w:t>
      </w:r>
      <w:r w:rsidRPr="00E340B5">
        <w:rPr>
          <w:rStyle w:val="ezkurwreuab5ozgtqnkl"/>
          <w:lang w:val="en-US"/>
        </w:rPr>
        <w:t>methods,</w:t>
      </w:r>
      <w:r w:rsidRPr="00E340B5">
        <w:rPr>
          <w:lang w:val="en-US"/>
        </w:rPr>
        <w:t xml:space="preserve"> </w:t>
      </w:r>
      <w:r w:rsidRPr="00E340B5">
        <w:rPr>
          <w:rStyle w:val="ezkurwreuab5ozgtqnkl"/>
          <w:lang w:val="en-US"/>
        </w:rPr>
        <w:t>approaches</w:t>
      </w:r>
      <w:r w:rsidRPr="00E340B5">
        <w:rPr>
          <w:lang w:val="en-US"/>
        </w:rPr>
        <w:t xml:space="preserve"> </w:t>
      </w:r>
      <w:r w:rsidRPr="00E340B5">
        <w:rPr>
          <w:rStyle w:val="ezkurwreuab5ozgtqnkl"/>
          <w:lang w:val="en-US"/>
        </w:rPr>
        <w:t>to</w:t>
      </w:r>
      <w:r w:rsidRPr="00E340B5">
        <w:rPr>
          <w:lang w:val="en-US"/>
        </w:rPr>
        <w:t xml:space="preserve"> the </w:t>
      </w:r>
      <w:r w:rsidRPr="00E340B5">
        <w:rPr>
          <w:rStyle w:val="ezkurwreuab5ozgtqnkl"/>
          <w:lang w:val="en-US"/>
        </w:rPr>
        <w:t>treatment</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diathesis</w:t>
      </w:r>
      <w:r w:rsidRPr="00E340B5">
        <w:rPr>
          <w:lang w:val="en-US"/>
        </w:rPr>
        <w:t>;</w:t>
      </w:r>
    </w:p>
    <w:p w14:paraId="27E01A03"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lang w:val="en-US"/>
        </w:rPr>
        <w:t xml:space="preserve"> </w:t>
      </w:r>
      <w:r w:rsidRPr="00E340B5">
        <w:rPr>
          <w:rStyle w:val="ezkurwreuab5ozgtqnkl"/>
          <w:lang w:val="en-US"/>
        </w:rPr>
        <w:t>•</w:t>
      </w:r>
      <w:r w:rsidRPr="00E340B5">
        <w:rPr>
          <w:lang w:val="en-US"/>
        </w:rPr>
        <w:t xml:space="preserve"> </w:t>
      </w:r>
      <w:r w:rsidRPr="00E340B5">
        <w:rPr>
          <w:rStyle w:val="ezkurwreuab5ozgtqnkl"/>
          <w:lang w:val="en-US"/>
        </w:rPr>
        <w:t>improve</w:t>
      </w:r>
      <w:r w:rsidRPr="00E340B5">
        <w:rPr>
          <w:lang w:val="en-US"/>
        </w:rPr>
        <w:t xml:space="preserve"> the </w:t>
      </w:r>
      <w:r w:rsidRPr="00E340B5">
        <w:rPr>
          <w:rStyle w:val="ezkurwreuab5ozgtqnkl"/>
          <w:lang w:val="en-US"/>
        </w:rPr>
        <w:t>skills</w:t>
      </w:r>
      <w:r w:rsidRPr="00E340B5">
        <w:rPr>
          <w:lang w:val="en-US"/>
        </w:rPr>
        <w:t xml:space="preserve"> of </w:t>
      </w:r>
      <w:r w:rsidRPr="00E340B5">
        <w:rPr>
          <w:rStyle w:val="ezkurwreuab5ozgtqnkl"/>
          <w:lang w:val="en-US"/>
        </w:rPr>
        <w:t>clinical</w:t>
      </w:r>
      <w:r w:rsidRPr="00E340B5">
        <w:rPr>
          <w:lang w:val="en-US"/>
        </w:rPr>
        <w:t xml:space="preserve"> </w:t>
      </w:r>
      <w:r w:rsidRPr="00E340B5">
        <w:rPr>
          <w:rStyle w:val="ezkurwreuab5ozgtqnkl"/>
          <w:lang w:val="en-US"/>
        </w:rPr>
        <w:t>examination</w:t>
      </w:r>
      <w:r w:rsidRPr="00E340B5">
        <w:rPr>
          <w:lang w:val="en-US"/>
        </w:rPr>
        <w:t xml:space="preserve"> of </w:t>
      </w:r>
      <w:r w:rsidRPr="00E340B5">
        <w:rPr>
          <w:rStyle w:val="ezkurwreuab5ozgtqnkl"/>
          <w:lang w:val="en-US"/>
        </w:rPr>
        <w:t>patients</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diseases</w:t>
      </w:r>
      <w:r w:rsidRPr="00E340B5">
        <w:rPr>
          <w:lang w:val="en-US"/>
        </w:rPr>
        <w:t xml:space="preserve"> of the </w:t>
      </w:r>
      <w:r w:rsidRPr="00E340B5">
        <w:rPr>
          <w:rStyle w:val="ezkurwreuab5ozgtqnkl"/>
          <w:lang w:val="en-US"/>
        </w:rPr>
        <w:t>blood</w:t>
      </w:r>
      <w:r w:rsidRPr="00E340B5">
        <w:rPr>
          <w:lang w:val="en-US"/>
        </w:rPr>
        <w:t xml:space="preserve"> </w:t>
      </w:r>
      <w:r w:rsidRPr="00E340B5">
        <w:rPr>
          <w:rStyle w:val="ezkurwreuab5ozgtqnkl"/>
          <w:lang w:val="en-US"/>
        </w:rPr>
        <w:t>system</w:t>
      </w:r>
      <w:r w:rsidRPr="00E340B5">
        <w:rPr>
          <w:lang w:val="en-US"/>
        </w:rPr>
        <w:t xml:space="preserve">; </w:t>
      </w:r>
    </w:p>
    <w:p w14:paraId="5B52B723"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Style w:val="ezkurwreuab5ozgtqnkl"/>
          <w:lang w:val="en-US"/>
        </w:rPr>
        <w:t>•</w:t>
      </w:r>
      <w:r w:rsidRPr="00E340B5">
        <w:rPr>
          <w:lang w:val="en-US"/>
        </w:rPr>
        <w:t xml:space="preserve"> to </w:t>
      </w:r>
      <w:r w:rsidRPr="00E340B5">
        <w:rPr>
          <w:rStyle w:val="ezkurwreuab5ozgtqnkl"/>
          <w:lang w:val="en-US"/>
        </w:rPr>
        <w:t>develop</w:t>
      </w:r>
      <w:r w:rsidRPr="00E340B5">
        <w:rPr>
          <w:lang w:val="en-US"/>
        </w:rPr>
        <w:t xml:space="preserve"> the </w:t>
      </w:r>
      <w:r w:rsidRPr="00E340B5">
        <w:rPr>
          <w:rStyle w:val="ezkurwreuab5ozgtqnkl"/>
          <w:lang w:val="en-US"/>
        </w:rPr>
        <w:t>skills</w:t>
      </w:r>
      <w:r w:rsidRPr="00E340B5">
        <w:rPr>
          <w:lang w:val="en-US"/>
        </w:rPr>
        <w:t xml:space="preserve"> of </w:t>
      </w:r>
      <w:r w:rsidRPr="00E340B5">
        <w:rPr>
          <w:rStyle w:val="ezkurwreuab5ozgtqnkl"/>
          <w:lang w:val="en-US"/>
        </w:rPr>
        <w:t>diagnosis,</w:t>
      </w:r>
      <w:r w:rsidRPr="00E340B5">
        <w:rPr>
          <w:lang w:val="en-US"/>
        </w:rPr>
        <w:t xml:space="preserve"> </w:t>
      </w:r>
      <w:r w:rsidRPr="00E340B5">
        <w:rPr>
          <w:rStyle w:val="ezkurwreuab5ozgtqnkl"/>
          <w:lang w:val="en-US"/>
        </w:rPr>
        <w:t>differential</w:t>
      </w:r>
      <w:r w:rsidRPr="00E340B5">
        <w:rPr>
          <w:lang w:val="en-US"/>
        </w:rPr>
        <w:t xml:space="preserve"> </w:t>
      </w:r>
      <w:r w:rsidRPr="00E340B5">
        <w:rPr>
          <w:rStyle w:val="ezkurwreuab5ozgtqnkl"/>
          <w:lang w:val="en-US"/>
        </w:rPr>
        <w:t>diagnosis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treatment</w:t>
      </w:r>
      <w:r w:rsidRPr="00E340B5">
        <w:rPr>
          <w:lang w:val="en-US"/>
        </w:rPr>
        <w:t xml:space="preserve"> </w:t>
      </w:r>
      <w:r w:rsidRPr="00E340B5">
        <w:rPr>
          <w:rStyle w:val="ezkurwreuab5ozgtqnkl"/>
          <w:lang w:val="en-US"/>
        </w:rPr>
        <w:t>of</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diathesis</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accordance</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current</w:t>
      </w:r>
      <w:r w:rsidRPr="00E340B5">
        <w:rPr>
          <w:lang w:val="en-US"/>
        </w:rPr>
        <w:t xml:space="preserve"> </w:t>
      </w:r>
      <w:r w:rsidRPr="00E340B5">
        <w:rPr>
          <w:rStyle w:val="ezkurwreuab5ozgtqnkl"/>
          <w:lang w:val="en-US"/>
        </w:rPr>
        <w:t>medical</w:t>
      </w:r>
      <w:r w:rsidRPr="00E340B5">
        <w:rPr>
          <w:lang w:val="en-US"/>
        </w:rPr>
        <w:t xml:space="preserve"> </w:t>
      </w:r>
      <w:r w:rsidRPr="00E340B5">
        <w:rPr>
          <w:rStyle w:val="ezkurwreuab5ozgtqnkl"/>
          <w:lang w:val="en-US"/>
        </w:rPr>
        <w:t>care</w:t>
      </w:r>
      <w:r w:rsidRPr="00E340B5">
        <w:rPr>
          <w:lang w:val="en-US"/>
        </w:rPr>
        <w:t xml:space="preserve"> </w:t>
      </w:r>
      <w:r w:rsidRPr="00E340B5">
        <w:rPr>
          <w:rStyle w:val="ezkurwreuab5ozgtqnkl"/>
          <w:lang w:val="en-US"/>
        </w:rPr>
        <w:t>procedures,</w:t>
      </w:r>
      <w:r w:rsidRPr="00E340B5">
        <w:rPr>
          <w:lang w:val="en-US"/>
        </w:rPr>
        <w:t xml:space="preserve"> </w:t>
      </w:r>
      <w:r w:rsidRPr="00E340B5">
        <w:rPr>
          <w:rStyle w:val="ezkurwreuab5ozgtqnkl"/>
          <w:lang w:val="en-US"/>
        </w:rPr>
        <w:t>clinical</w:t>
      </w:r>
      <w:r w:rsidRPr="00E340B5">
        <w:rPr>
          <w:lang w:val="en-US"/>
        </w:rPr>
        <w:t xml:space="preserve"> </w:t>
      </w:r>
      <w:r w:rsidRPr="00E340B5">
        <w:rPr>
          <w:rStyle w:val="ezkurwreuab5ozgtqnkl"/>
          <w:lang w:val="en-US"/>
        </w:rPr>
        <w:t>guidelines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standards</w:t>
      </w:r>
      <w:r w:rsidRPr="00E340B5">
        <w:rPr>
          <w:lang w:val="en-US"/>
        </w:rPr>
        <w:t xml:space="preserve">; </w:t>
      </w:r>
    </w:p>
    <w:p w14:paraId="0F488F96"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Style w:val="ezkurwreuab5ozgtqnkl"/>
          <w:lang w:val="en-US"/>
        </w:rPr>
        <w:t>•</w:t>
      </w:r>
      <w:r w:rsidRPr="00E340B5">
        <w:rPr>
          <w:lang w:val="en-US"/>
        </w:rPr>
        <w:t xml:space="preserve"> to </w:t>
      </w:r>
      <w:r w:rsidRPr="00E340B5">
        <w:rPr>
          <w:rStyle w:val="ezkurwreuab5ozgtqnkl"/>
          <w:lang w:val="en-US"/>
        </w:rPr>
        <w:t>form</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improve</w:t>
      </w:r>
      <w:r w:rsidRPr="00E340B5">
        <w:rPr>
          <w:lang w:val="en-US"/>
        </w:rPr>
        <w:t xml:space="preserve"> the </w:t>
      </w:r>
      <w:r w:rsidRPr="00E340B5">
        <w:rPr>
          <w:rStyle w:val="ezkurwreuab5ozgtqnkl"/>
          <w:lang w:val="en-US"/>
        </w:rPr>
        <w:t>skills</w:t>
      </w:r>
      <w:r w:rsidRPr="00E340B5">
        <w:rPr>
          <w:lang w:val="en-US"/>
        </w:rPr>
        <w:t xml:space="preserve"> </w:t>
      </w:r>
      <w:r w:rsidRPr="00E340B5">
        <w:rPr>
          <w:rStyle w:val="ezkurwreuab5ozgtqnkl"/>
          <w:lang w:val="en-US"/>
        </w:rPr>
        <w:t>of</w:t>
      </w:r>
      <w:r w:rsidRPr="00E340B5">
        <w:rPr>
          <w:lang w:val="en-US"/>
        </w:rPr>
        <w:t xml:space="preserve"> </w:t>
      </w:r>
      <w:r w:rsidRPr="00E340B5">
        <w:rPr>
          <w:rStyle w:val="ezkurwreuab5ozgtqnkl"/>
          <w:lang w:val="en-US"/>
        </w:rPr>
        <w:t>inpatient</w:t>
      </w:r>
      <w:r w:rsidRPr="00E340B5">
        <w:rPr>
          <w:lang w:val="en-US"/>
        </w:rPr>
        <w:t xml:space="preserve"> </w:t>
      </w:r>
      <w:r w:rsidRPr="00E340B5">
        <w:rPr>
          <w:rStyle w:val="ezkurwreuab5ozgtqnkl"/>
          <w:lang w:val="en-US"/>
        </w:rPr>
        <w:t>medical</w:t>
      </w:r>
      <w:r w:rsidRPr="00E340B5">
        <w:rPr>
          <w:lang w:val="en-US"/>
        </w:rPr>
        <w:t xml:space="preserve"> </w:t>
      </w:r>
      <w:r w:rsidRPr="00E340B5">
        <w:rPr>
          <w:rStyle w:val="ezkurwreuab5ozgtqnkl"/>
          <w:lang w:val="en-US"/>
        </w:rPr>
        <w:t>records,</w:t>
      </w:r>
      <w:r w:rsidRPr="00E340B5">
        <w:rPr>
          <w:lang w:val="en-US"/>
        </w:rPr>
        <w:t xml:space="preserve"> </w:t>
      </w:r>
      <w:r w:rsidRPr="00E340B5">
        <w:rPr>
          <w:rStyle w:val="ezkurwreuab5ozgtqnkl"/>
          <w:lang w:val="en-US"/>
        </w:rPr>
        <w:t>including</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electronic</w:t>
      </w:r>
      <w:r w:rsidRPr="00E340B5">
        <w:rPr>
          <w:lang w:val="en-US"/>
        </w:rPr>
        <w:t xml:space="preserve"> </w:t>
      </w:r>
      <w:r w:rsidRPr="00E340B5">
        <w:rPr>
          <w:rStyle w:val="ezkurwreuab5ozgtqnkl"/>
          <w:lang w:val="en-US"/>
        </w:rPr>
        <w:t>form</w:t>
      </w:r>
      <w:r w:rsidRPr="00E340B5">
        <w:rPr>
          <w:lang w:val="en-US"/>
        </w:rPr>
        <w:t xml:space="preserve">; </w:t>
      </w:r>
    </w:p>
    <w:p w14:paraId="6DB9271C" w14:textId="77777777" w:rsidR="00E374AC" w:rsidRPr="00E340B5" w:rsidRDefault="00E374AC" w:rsidP="00E374AC">
      <w:pPr>
        <w:pStyle w:val="a8"/>
        <w:numPr>
          <w:ilvl w:val="0"/>
          <w:numId w:val="7"/>
        </w:numPr>
        <w:spacing w:after="200" w:line="276" w:lineRule="auto"/>
        <w:ind w:left="284" w:hanging="284"/>
        <w:jc w:val="both"/>
        <w:rPr>
          <w:lang w:val="en-US"/>
        </w:rPr>
      </w:pPr>
      <w:r w:rsidRPr="00E340B5">
        <w:rPr>
          <w:rStyle w:val="ezkurwreuab5ozgtqnkl"/>
          <w:lang w:val="en-US"/>
        </w:rPr>
        <w:t>•</w:t>
      </w:r>
      <w:r w:rsidRPr="00E340B5">
        <w:rPr>
          <w:lang w:val="en-US"/>
        </w:rPr>
        <w:t xml:space="preserve"> to </w:t>
      </w:r>
      <w:r w:rsidRPr="00E340B5">
        <w:rPr>
          <w:rStyle w:val="ezkurwreuab5ozgtqnkl"/>
          <w:lang w:val="en-US"/>
        </w:rPr>
        <w:t>develop</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improve</w:t>
      </w:r>
      <w:r w:rsidRPr="00E340B5">
        <w:rPr>
          <w:lang w:val="en-US"/>
        </w:rPr>
        <w:t xml:space="preserve"> the </w:t>
      </w:r>
      <w:r w:rsidRPr="00E340B5">
        <w:rPr>
          <w:rStyle w:val="ezkurwreuab5ozgtqnkl"/>
          <w:lang w:val="en-US"/>
        </w:rPr>
        <w:t>skills</w:t>
      </w:r>
      <w:r w:rsidRPr="00E340B5">
        <w:rPr>
          <w:lang w:val="en-US"/>
        </w:rPr>
        <w:t xml:space="preserve"> of </w:t>
      </w:r>
      <w:r w:rsidRPr="00E340B5">
        <w:rPr>
          <w:rStyle w:val="ezkurwreuab5ozgtqnkl"/>
          <w:lang w:val="en-US"/>
        </w:rPr>
        <w:t>using</w:t>
      </w:r>
      <w:r w:rsidRPr="00E340B5">
        <w:rPr>
          <w:lang w:val="en-US"/>
        </w:rPr>
        <w:t xml:space="preserve"> </w:t>
      </w:r>
      <w:r w:rsidRPr="00E340B5">
        <w:rPr>
          <w:rStyle w:val="ezkurwreuab5ozgtqnkl"/>
          <w:lang w:val="en-US"/>
        </w:rPr>
        <w:t>information</w:t>
      </w:r>
      <w:r w:rsidRPr="00E340B5">
        <w:rPr>
          <w:lang w:val="en-US"/>
        </w:rPr>
        <w:t xml:space="preserve"> </w:t>
      </w:r>
      <w:r w:rsidRPr="00E340B5">
        <w:rPr>
          <w:rStyle w:val="ezkurwreuab5ozgtqnkl"/>
          <w:lang w:val="en-US"/>
        </w:rPr>
        <w:t>systems</w:t>
      </w:r>
      <w:r w:rsidRPr="00E340B5">
        <w:rPr>
          <w:lang w:val="en-US"/>
        </w:rPr>
        <w:t xml:space="preserve"> </w:t>
      </w:r>
      <w:r w:rsidRPr="00E340B5">
        <w:rPr>
          <w:rStyle w:val="ezkurwreuab5ozgtqnkl"/>
          <w:lang w:val="en-US"/>
        </w:rPr>
        <w:t>in</w:t>
      </w:r>
      <w:r w:rsidRPr="00E340B5">
        <w:rPr>
          <w:lang w:val="en-US"/>
        </w:rPr>
        <w:t xml:space="preserve"> the </w:t>
      </w:r>
      <w:r w:rsidRPr="00E340B5">
        <w:rPr>
          <w:rStyle w:val="ezkurwreuab5ozgtqnkl"/>
          <w:lang w:val="en-US"/>
        </w:rPr>
        <w:t>field</w:t>
      </w:r>
      <w:r w:rsidRPr="00E340B5">
        <w:rPr>
          <w:lang w:val="en-US"/>
        </w:rPr>
        <w:t xml:space="preserve"> of </w:t>
      </w:r>
      <w:r w:rsidRPr="00E340B5">
        <w:rPr>
          <w:rStyle w:val="ezkurwreuab5ozgtqnkl"/>
          <w:lang w:val="en-US"/>
        </w:rPr>
        <w:t>healthcare</w:t>
      </w:r>
      <w:r w:rsidRPr="00E340B5">
        <w:rPr>
          <w:lang w:val="en-US"/>
        </w:rPr>
        <w:t xml:space="preserve"> </w:t>
      </w:r>
      <w:r w:rsidRPr="00E340B5">
        <w:rPr>
          <w:rStyle w:val="ezkurwreuab5ozgtqnkl"/>
          <w:lang w:val="en-US"/>
        </w:rPr>
        <w:t>and</w:t>
      </w:r>
      <w:r w:rsidRPr="00E340B5">
        <w:rPr>
          <w:lang w:val="en-US"/>
        </w:rPr>
        <w:t xml:space="preserve"> the </w:t>
      </w:r>
      <w:r w:rsidRPr="00E340B5">
        <w:rPr>
          <w:rStyle w:val="ezkurwreuab5ozgtqnkl"/>
          <w:lang w:val="en-US"/>
        </w:rPr>
        <w:t>information</w:t>
      </w:r>
      <w:r w:rsidRPr="00E340B5">
        <w:rPr>
          <w:lang w:val="en-US"/>
        </w:rPr>
        <w:t xml:space="preserve"> and </w:t>
      </w:r>
      <w:r w:rsidRPr="00E340B5">
        <w:rPr>
          <w:rStyle w:val="ezkurwreuab5ozgtqnkl"/>
          <w:lang w:val="en-US"/>
        </w:rPr>
        <w:t>telecommunication</w:t>
      </w:r>
      <w:r w:rsidRPr="00E340B5">
        <w:rPr>
          <w:lang w:val="en-US"/>
        </w:rPr>
        <w:t xml:space="preserve"> </w:t>
      </w:r>
      <w:r w:rsidRPr="00E340B5">
        <w:rPr>
          <w:rStyle w:val="ezkurwreuab5ozgtqnkl"/>
          <w:lang w:val="en-US"/>
        </w:rPr>
        <w:t>network</w:t>
      </w:r>
      <w:r w:rsidRPr="00E340B5">
        <w:rPr>
          <w:lang w:val="en-US"/>
        </w:rPr>
        <w:t xml:space="preserve"> </w:t>
      </w:r>
      <w:r w:rsidRPr="00E340B5">
        <w:rPr>
          <w:rStyle w:val="ezkurwreuab5ozgtqnkl"/>
          <w:lang w:val="en-US"/>
        </w:rPr>
        <w:t>"Internet"</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their</w:t>
      </w:r>
      <w:r w:rsidRPr="00E340B5">
        <w:rPr>
          <w:lang w:val="en-US"/>
        </w:rPr>
        <w:t xml:space="preserve"> </w:t>
      </w:r>
      <w:r w:rsidRPr="00E340B5">
        <w:rPr>
          <w:rStyle w:val="ezkurwreuab5ozgtqnkl"/>
          <w:lang w:val="en-US"/>
        </w:rPr>
        <w:t>work</w:t>
      </w:r>
    </w:p>
    <w:p w14:paraId="731E5128" w14:textId="77777777" w:rsidR="00E374AC" w:rsidRPr="00E340B5" w:rsidRDefault="00E374AC" w:rsidP="00E374AC">
      <w:pPr>
        <w:spacing w:line="276" w:lineRule="auto"/>
        <w:jc w:val="both"/>
        <w:rPr>
          <w:rStyle w:val="ezkurwreuab5ozgtqnkl"/>
          <w:lang w:val="en-US"/>
        </w:rPr>
      </w:pPr>
      <w:r w:rsidRPr="00E340B5">
        <w:rPr>
          <w:rStyle w:val="ezkurwreuab5ozgtqnkl"/>
          <w:lang w:val="en-US"/>
        </w:rPr>
        <w:t>2</w:t>
      </w:r>
      <w:r w:rsidRPr="00E340B5">
        <w:rPr>
          <w:rStyle w:val="ezkurwreuab5ozgtqnkl"/>
          <w:b/>
          <w:lang w:val="en-US"/>
        </w:rPr>
        <w:t>.</w:t>
      </w:r>
      <w:r w:rsidRPr="00E340B5">
        <w:rPr>
          <w:b/>
          <w:lang w:val="en-US"/>
        </w:rPr>
        <w:t xml:space="preserve"> </w:t>
      </w:r>
      <w:r w:rsidRPr="00E340B5">
        <w:rPr>
          <w:rStyle w:val="ezkurwreuab5ozgtqnkl"/>
          <w:b/>
          <w:lang w:val="en-US"/>
        </w:rPr>
        <w:t>Basic</w:t>
      </w:r>
      <w:r w:rsidRPr="00E340B5">
        <w:rPr>
          <w:b/>
          <w:lang w:val="en-US"/>
        </w:rPr>
        <w:t xml:space="preserve"> </w:t>
      </w:r>
      <w:r w:rsidRPr="00E340B5">
        <w:rPr>
          <w:rStyle w:val="ezkurwreuab5ozgtqnkl"/>
          <w:b/>
          <w:lang w:val="en-US"/>
        </w:rPr>
        <w:t>concepts</w:t>
      </w:r>
      <w:r w:rsidRPr="00E340B5">
        <w:rPr>
          <w:b/>
          <w:lang w:val="en-US"/>
        </w:rPr>
        <w:t xml:space="preserve"> </w:t>
      </w:r>
      <w:r w:rsidRPr="00E340B5">
        <w:rPr>
          <w:rStyle w:val="ezkurwreuab5ozgtqnkl"/>
          <w:b/>
          <w:lang w:val="en-US"/>
        </w:rPr>
        <w:t>to</w:t>
      </w:r>
      <w:r w:rsidRPr="00E340B5">
        <w:rPr>
          <w:b/>
          <w:lang w:val="en-US"/>
        </w:rPr>
        <w:t xml:space="preserve"> </w:t>
      </w:r>
      <w:r w:rsidRPr="00E340B5">
        <w:rPr>
          <w:rStyle w:val="ezkurwreuab5ozgtqnkl"/>
          <w:b/>
          <w:lang w:val="en-US"/>
        </w:rPr>
        <w:t>be</w:t>
      </w:r>
      <w:r w:rsidRPr="00E340B5">
        <w:rPr>
          <w:b/>
          <w:lang w:val="en-US"/>
        </w:rPr>
        <w:t xml:space="preserve"> </w:t>
      </w:r>
      <w:r w:rsidRPr="00E340B5">
        <w:rPr>
          <w:rStyle w:val="ezkurwreuab5ozgtqnkl"/>
          <w:b/>
          <w:lang w:val="en-US"/>
        </w:rPr>
        <w:t>learned</w:t>
      </w:r>
      <w:r w:rsidRPr="00E340B5">
        <w:rPr>
          <w:b/>
          <w:lang w:val="en-US"/>
        </w:rPr>
        <w:t xml:space="preserve"> </w:t>
      </w:r>
      <w:r w:rsidRPr="00E340B5">
        <w:rPr>
          <w:rStyle w:val="ezkurwreuab5ozgtqnkl"/>
          <w:b/>
          <w:lang w:val="en-US"/>
        </w:rPr>
        <w:t>in</w:t>
      </w:r>
      <w:r w:rsidRPr="00E340B5">
        <w:rPr>
          <w:b/>
          <w:lang w:val="en-US"/>
        </w:rPr>
        <w:t xml:space="preserve"> the </w:t>
      </w:r>
      <w:r w:rsidRPr="00E340B5">
        <w:rPr>
          <w:rStyle w:val="ezkurwreuab5ozgtqnkl"/>
          <w:b/>
          <w:lang w:val="en-US"/>
        </w:rPr>
        <w:t>course</w:t>
      </w:r>
      <w:r w:rsidRPr="00E340B5">
        <w:rPr>
          <w:b/>
          <w:lang w:val="en-US"/>
        </w:rPr>
        <w:t xml:space="preserve"> of </w:t>
      </w:r>
      <w:r w:rsidRPr="00E340B5">
        <w:rPr>
          <w:rStyle w:val="ezkurwreuab5ozgtqnkl"/>
          <w:b/>
          <w:lang w:val="en-US"/>
        </w:rPr>
        <w:t>studying</w:t>
      </w:r>
      <w:r w:rsidRPr="00E340B5">
        <w:rPr>
          <w:b/>
          <w:lang w:val="en-US"/>
        </w:rPr>
        <w:t xml:space="preserve"> the </w:t>
      </w:r>
      <w:r w:rsidRPr="00E340B5">
        <w:rPr>
          <w:rStyle w:val="ezkurwreuab5ozgtqnkl"/>
          <w:b/>
          <w:lang w:val="en-US"/>
        </w:rPr>
        <w:t>topic</w:t>
      </w:r>
      <w:r w:rsidRPr="00E340B5">
        <w:rPr>
          <w:b/>
          <w:lang w:val="en-US"/>
        </w:rPr>
        <w:t xml:space="preserve"> </w:t>
      </w:r>
      <w:r w:rsidRPr="00E340B5">
        <w:rPr>
          <w:rStyle w:val="ezkurwreuab5ozgtqnkl"/>
          <w:b/>
          <w:lang w:val="en-US"/>
        </w:rPr>
        <w:t>(glossary)</w:t>
      </w:r>
      <w:r w:rsidRPr="00E340B5">
        <w:rPr>
          <w:lang w:val="en-US"/>
        </w:rPr>
        <w:t xml:space="preserve"> </w:t>
      </w:r>
    </w:p>
    <w:p w14:paraId="6D1C72A0" w14:textId="77777777" w:rsidR="00E374AC" w:rsidRPr="00E340B5" w:rsidRDefault="00E374AC" w:rsidP="00E374AC">
      <w:pPr>
        <w:spacing w:line="276" w:lineRule="auto"/>
        <w:jc w:val="both"/>
        <w:rPr>
          <w:lang w:val="en-US"/>
        </w:rPr>
      </w:pPr>
      <w:r w:rsidRPr="00E340B5">
        <w:rPr>
          <w:rStyle w:val="ezkurwreuab5ozgtqnkl"/>
          <w:lang w:val="en-US"/>
        </w:rPr>
        <w:t>1.</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diathesis</w:t>
      </w:r>
      <w:r w:rsidRPr="00E340B5">
        <w:rPr>
          <w:lang w:val="en-US"/>
        </w:rPr>
        <w:t xml:space="preserve"> </w:t>
      </w:r>
      <w:r w:rsidRPr="00E340B5">
        <w:rPr>
          <w:rStyle w:val="ezkurwreuab5ozgtqnkl"/>
          <w:lang w:val="en-US"/>
        </w:rPr>
        <w:t>is</w:t>
      </w:r>
      <w:r w:rsidRPr="00E340B5">
        <w:rPr>
          <w:lang w:val="en-US"/>
        </w:rPr>
        <w:t xml:space="preserve"> a </w:t>
      </w:r>
      <w:r w:rsidRPr="00E340B5">
        <w:rPr>
          <w:rStyle w:val="ezkurwreuab5ozgtqnkl"/>
          <w:lang w:val="en-US"/>
        </w:rPr>
        <w:t>group</w:t>
      </w:r>
      <w:r w:rsidRPr="00E340B5">
        <w:rPr>
          <w:lang w:val="en-US"/>
        </w:rPr>
        <w:t xml:space="preserve"> of </w:t>
      </w:r>
      <w:r w:rsidRPr="00E340B5">
        <w:rPr>
          <w:rStyle w:val="ezkurwreuab5ozgtqnkl"/>
          <w:lang w:val="en-US"/>
        </w:rPr>
        <w:t>diseases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syndromes</w:t>
      </w:r>
      <w:r w:rsidRPr="00E340B5">
        <w:rPr>
          <w:lang w:val="en-US"/>
        </w:rPr>
        <w:t xml:space="preserve"> </w:t>
      </w:r>
      <w:r w:rsidRPr="00E340B5">
        <w:rPr>
          <w:rStyle w:val="ezkurwreuab5ozgtqnkl"/>
          <w:lang w:val="en-US"/>
        </w:rPr>
        <w:t>characterized</w:t>
      </w:r>
      <w:r w:rsidRPr="00E340B5">
        <w:rPr>
          <w:lang w:val="en-US"/>
        </w:rPr>
        <w:t xml:space="preserve"> by </w:t>
      </w:r>
      <w:r w:rsidRPr="00E340B5">
        <w:rPr>
          <w:rStyle w:val="ezkurwreuab5ozgtqnkl"/>
          <w:lang w:val="en-US"/>
        </w:rPr>
        <w:t>excessive</w:t>
      </w:r>
      <w:r w:rsidRPr="00E340B5">
        <w:rPr>
          <w:lang w:val="en-US"/>
        </w:rPr>
        <w:t xml:space="preserve"> </w:t>
      </w:r>
      <w:r w:rsidRPr="00E340B5">
        <w:rPr>
          <w:rStyle w:val="ezkurwreuab5ozgtqnkl"/>
          <w:lang w:val="en-US"/>
        </w:rPr>
        <w:t>bleeding</w:t>
      </w:r>
      <w:r w:rsidRPr="00E340B5">
        <w:rPr>
          <w:lang w:val="en-US"/>
        </w:rPr>
        <w:t xml:space="preserve"> </w:t>
      </w:r>
      <w:r w:rsidRPr="00E340B5">
        <w:rPr>
          <w:rStyle w:val="ezkurwreuab5ozgtqnkl"/>
          <w:lang w:val="en-US"/>
        </w:rPr>
        <w:t>(spontaneous</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after</w:t>
      </w:r>
      <w:r w:rsidRPr="00E340B5">
        <w:rPr>
          <w:lang w:val="en-US"/>
        </w:rPr>
        <w:t xml:space="preserve"> </w:t>
      </w:r>
      <w:r w:rsidRPr="00E340B5">
        <w:rPr>
          <w:rStyle w:val="ezkurwreuab5ozgtqnkl"/>
          <w:lang w:val="en-US"/>
        </w:rPr>
        <w:t>minor</w:t>
      </w:r>
      <w:r w:rsidRPr="00E340B5">
        <w:rPr>
          <w:lang w:val="en-US"/>
        </w:rPr>
        <w:t xml:space="preserve"> </w:t>
      </w:r>
      <w:r w:rsidRPr="00E340B5">
        <w:rPr>
          <w:rStyle w:val="ezkurwreuab5ozgtqnkl"/>
          <w:lang w:val="en-US"/>
        </w:rPr>
        <w:t>injuries)</w:t>
      </w:r>
      <w:r w:rsidRPr="00E340B5">
        <w:rPr>
          <w:lang w:val="en-US"/>
        </w:rPr>
        <w:t xml:space="preserve"> </w:t>
      </w:r>
      <w:r w:rsidRPr="00E340B5">
        <w:rPr>
          <w:rStyle w:val="ezkurwreuab5ozgtqnkl"/>
          <w:lang w:val="en-US"/>
        </w:rPr>
        <w:t>caused</w:t>
      </w:r>
      <w:r w:rsidRPr="00E340B5">
        <w:rPr>
          <w:lang w:val="en-US"/>
        </w:rPr>
        <w:t xml:space="preserve"> by a </w:t>
      </w:r>
      <w:r w:rsidRPr="00E340B5">
        <w:rPr>
          <w:rStyle w:val="ezkurwreuab5ozgtqnkl"/>
          <w:lang w:val="en-US"/>
        </w:rPr>
        <w:t>defect</w:t>
      </w:r>
      <w:r w:rsidRPr="00E340B5">
        <w:rPr>
          <w:lang w:val="en-US"/>
        </w:rPr>
        <w:t xml:space="preserve"> in </w:t>
      </w:r>
      <w:r w:rsidRPr="00E340B5">
        <w:rPr>
          <w:rStyle w:val="ezkurwreuab5ozgtqnkl"/>
          <w:lang w:val="en-US"/>
        </w:rPr>
        <w:t>one</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more</w:t>
      </w:r>
      <w:r w:rsidRPr="00E340B5">
        <w:rPr>
          <w:lang w:val="en-US"/>
        </w:rPr>
        <w:t xml:space="preserve"> </w:t>
      </w:r>
      <w:r w:rsidRPr="00E340B5">
        <w:rPr>
          <w:rStyle w:val="ezkurwreuab5ozgtqnkl"/>
          <w:lang w:val="en-US"/>
        </w:rPr>
        <w:t>components</w:t>
      </w:r>
      <w:r w:rsidRPr="00E340B5">
        <w:rPr>
          <w:lang w:val="en-US"/>
        </w:rPr>
        <w:t xml:space="preserve"> of the </w:t>
      </w:r>
      <w:r w:rsidRPr="00E340B5">
        <w:rPr>
          <w:rStyle w:val="ezkurwreuab5ozgtqnkl"/>
          <w:lang w:val="en-US"/>
        </w:rPr>
        <w:t>hemostasis</w:t>
      </w:r>
      <w:r w:rsidRPr="00E340B5">
        <w:rPr>
          <w:lang w:val="en-US"/>
        </w:rPr>
        <w:t xml:space="preserve"> </w:t>
      </w:r>
      <w:r w:rsidRPr="00E340B5">
        <w:rPr>
          <w:rStyle w:val="ezkurwreuab5ozgtqnkl"/>
          <w:lang w:val="en-US"/>
        </w:rPr>
        <w:t>system.</w:t>
      </w:r>
      <w:r w:rsidRPr="00E340B5">
        <w:rPr>
          <w:lang w:val="en-US"/>
        </w:rPr>
        <w:t xml:space="preserve"> </w:t>
      </w:r>
    </w:p>
    <w:p w14:paraId="77665125" w14:textId="77777777" w:rsidR="00E374AC" w:rsidRPr="00E340B5" w:rsidRDefault="00E374AC" w:rsidP="00E374AC">
      <w:pPr>
        <w:spacing w:line="276" w:lineRule="auto"/>
        <w:jc w:val="both"/>
        <w:rPr>
          <w:rStyle w:val="ezkurwreuab5ozgtqnkl"/>
          <w:lang w:val="en-US"/>
        </w:rPr>
      </w:pPr>
      <w:r w:rsidRPr="00E340B5">
        <w:rPr>
          <w:rStyle w:val="ezkurwreuab5ozgtqnkl"/>
          <w:lang w:val="en-US"/>
        </w:rPr>
        <w:t>2.</w:t>
      </w:r>
      <w:r w:rsidRPr="00E340B5">
        <w:rPr>
          <w:lang w:val="en-US"/>
        </w:rPr>
        <w:t xml:space="preserve"> </w:t>
      </w:r>
      <w:r w:rsidRPr="00E340B5">
        <w:rPr>
          <w:rStyle w:val="ezkurwreuab5ozgtqnkl"/>
          <w:lang w:val="en-US"/>
        </w:rPr>
        <w:t>Hematomas</w:t>
      </w:r>
      <w:r w:rsidRPr="00E340B5">
        <w:rPr>
          <w:lang w:val="en-US"/>
        </w:rPr>
        <w:t xml:space="preserve"> </w:t>
      </w:r>
      <w:r w:rsidRPr="00E340B5">
        <w:rPr>
          <w:rStyle w:val="ezkurwreuab5ozgtqnkl"/>
          <w:lang w:val="en-US"/>
        </w:rPr>
        <w:t>are</w:t>
      </w:r>
      <w:r w:rsidRPr="00E340B5">
        <w:rPr>
          <w:lang w:val="en-US"/>
        </w:rPr>
        <w:t xml:space="preserve"> </w:t>
      </w:r>
      <w:r w:rsidRPr="00E340B5">
        <w:rPr>
          <w:rStyle w:val="ezkurwreuab5ozgtqnkl"/>
          <w:lang w:val="en-US"/>
        </w:rPr>
        <w:t>massive,</w:t>
      </w:r>
      <w:r w:rsidRPr="00E340B5">
        <w:rPr>
          <w:lang w:val="en-US"/>
        </w:rPr>
        <w:t xml:space="preserve"> </w:t>
      </w:r>
      <w:r w:rsidRPr="00E340B5">
        <w:rPr>
          <w:rStyle w:val="ezkurwreuab5ozgtqnkl"/>
          <w:lang w:val="en-US"/>
        </w:rPr>
        <w:t>deep,</w:t>
      </w:r>
      <w:r w:rsidRPr="00E340B5">
        <w:rPr>
          <w:lang w:val="en-US"/>
        </w:rPr>
        <w:t xml:space="preserve"> </w:t>
      </w:r>
      <w:r w:rsidRPr="00E340B5">
        <w:rPr>
          <w:rStyle w:val="ezkurwreuab5ozgtqnkl"/>
          <w:lang w:val="en-US"/>
        </w:rPr>
        <w:t>tense,</w:t>
      </w:r>
      <w:r w:rsidRPr="00E340B5">
        <w:rPr>
          <w:lang w:val="en-US"/>
        </w:rPr>
        <w:t xml:space="preserve"> </w:t>
      </w:r>
      <w:r w:rsidRPr="00E340B5">
        <w:rPr>
          <w:rStyle w:val="ezkurwreuab5ozgtqnkl"/>
          <w:lang w:val="en-US"/>
        </w:rPr>
        <w:t>painful</w:t>
      </w:r>
      <w:r w:rsidRPr="00E340B5">
        <w:rPr>
          <w:lang w:val="en-US"/>
        </w:rPr>
        <w:t xml:space="preserve"> </w:t>
      </w:r>
      <w:r w:rsidRPr="00E340B5">
        <w:rPr>
          <w:rStyle w:val="ezkurwreuab5ozgtqnkl"/>
          <w:lang w:val="en-US"/>
        </w:rPr>
        <w:t>hemorrhages</w:t>
      </w:r>
      <w:r w:rsidRPr="00E340B5">
        <w:rPr>
          <w:lang w:val="en-US"/>
        </w:rPr>
        <w:t xml:space="preserve"> </w:t>
      </w:r>
      <w:r w:rsidRPr="00E340B5">
        <w:rPr>
          <w:rStyle w:val="ezkurwreuab5ozgtqnkl"/>
          <w:lang w:val="en-US"/>
        </w:rPr>
        <w:t>in</w:t>
      </w:r>
      <w:r w:rsidRPr="00E340B5">
        <w:rPr>
          <w:lang w:val="en-US"/>
        </w:rPr>
        <w:t xml:space="preserve"> the </w:t>
      </w:r>
      <w:r w:rsidRPr="00E340B5">
        <w:rPr>
          <w:rStyle w:val="ezkurwreuab5ozgtqnkl"/>
          <w:lang w:val="en-US"/>
        </w:rPr>
        <w:t>subcutaneous</w:t>
      </w:r>
      <w:r w:rsidRPr="00E340B5">
        <w:rPr>
          <w:lang w:val="en-US"/>
        </w:rPr>
        <w:t xml:space="preserve"> </w:t>
      </w:r>
      <w:r w:rsidRPr="00E340B5">
        <w:rPr>
          <w:rStyle w:val="ezkurwreuab5ozgtqnkl"/>
          <w:lang w:val="en-US"/>
        </w:rPr>
        <w:t>tissue,</w:t>
      </w:r>
      <w:r w:rsidRPr="00E340B5">
        <w:rPr>
          <w:lang w:val="en-US"/>
        </w:rPr>
        <w:t xml:space="preserve"> </w:t>
      </w:r>
      <w:r w:rsidRPr="00E340B5">
        <w:rPr>
          <w:rStyle w:val="ezkurwreuab5ozgtqnkl"/>
          <w:lang w:val="en-US"/>
        </w:rPr>
        <w:t>muscles,</w:t>
      </w:r>
      <w:r w:rsidRPr="00E340B5">
        <w:rPr>
          <w:lang w:val="en-US"/>
        </w:rPr>
        <w:t xml:space="preserve"> </w:t>
      </w:r>
      <w:r w:rsidRPr="00E340B5">
        <w:rPr>
          <w:rStyle w:val="ezkurwreuab5ozgtqnkl"/>
          <w:lang w:val="en-US"/>
        </w:rPr>
        <w:t>retroperitoneal</w:t>
      </w:r>
      <w:r w:rsidRPr="00E340B5">
        <w:rPr>
          <w:lang w:val="en-US"/>
        </w:rPr>
        <w:t xml:space="preserve"> </w:t>
      </w:r>
      <w:r w:rsidRPr="00E340B5">
        <w:rPr>
          <w:rStyle w:val="ezkurwreuab5ozgtqnkl"/>
          <w:lang w:val="en-US"/>
        </w:rPr>
        <w:t>tissue</w:t>
      </w:r>
    </w:p>
    <w:p w14:paraId="2B43DD5F" w14:textId="77777777" w:rsidR="00E374AC" w:rsidRPr="00E340B5" w:rsidRDefault="00E374AC" w:rsidP="00E374AC">
      <w:pPr>
        <w:spacing w:line="276" w:lineRule="auto"/>
        <w:jc w:val="both"/>
        <w:rPr>
          <w:lang w:val="en-US"/>
        </w:rPr>
      </w:pPr>
      <w:r w:rsidRPr="00E340B5">
        <w:rPr>
          <w:lang w:val="en-US"/>
        </w:rPr>
        <w:t xml:space="preserve"> </w:t>
      </w:r>
      <w:r w:rsidRPr="00E340B5">
        <w:rPr>
          <w:rStyle w:val="ezkurwreuab5ozgtqnkl"/>
          <w:lang w:val="en-US"/>
        </w:rPr>
        <w:t>3.</w:t>
      </w:r>
      <w:r w:rsidRPr="00E340B5">
        <w:rPr>
          <w:lang w:val="en-US"/>
        </w:rPr>
        <w:t xml:space="preserve"> </w:t>
      </w:r>
      <w:r w:rsidRPr="00E340B5">
        <w:rPr>
          <w:rStyle w:val="ezkurwreuab5ozgtqnkl"/>
          <w:lang w:val="en-US"/>
        </w:rPr>
        <w:t>Immune</w:t>
      </w:r>
      <w:r w:rsidRPr="00E340B5">
        <w:rPr>
          <w:lang w:val="en-US"/>
        </w:rPr>
        <w:t xml:space="preserve"> </w:t>
      </w:r>
      <w:r w:rsidRPr="00E340B5">
        <w:rPr>
          <w:rStyle w:val="ezkurwreuab5ozgtqnkl"/>
          <w:lang w:val="en-US"/>
        </w:rPr>
        <w:t>thrombocytopenia</w:t>
      </w:r>
      <w:r w:rsidRPr="00E340B5">
        <w:rPr>
          <w:lang w:val="en-US"/>
        </w:rPr>
        <w:t xml:space="preserve"> </w:t>
      </w:r>
      <w:r w:rsidRPr="00E340B5">
        <w:rPr>
          <w:rStyle w:val="ezkurwreuab5ozgtqnkl"/>
          <w:lang w:val="en-US"/>
        </w:rPr>
        <w:t>is</w:t>
      </w:r>
      <w:r w:rsidRPr="00E340B5">
        <w:rPr>
          <w:lang w:val="en-US"/>
        </w:rPr>
        <w:t xml:space="preserve"> an </w:t>
      </w:r>
      <w:r w:rsidRPr="00E340B5">
        <w:rPr>
          <w:rStyle w:val="ezkurwreuab5ozgtqnkl"/>
          <w:lang w:val="en-US"/>
        </w:rPr>
        <w:t>autoimmune</w:t>
      </w:r>
      <w:r w:rsidRPr="00E340B5">
        <w:rPr>
          <w:lang w:val="en-US"/>
        </w:rPr>
        <w:t xml:space="preserve"> </w:t>
      </w:r>
      <w:r w:rsidRPr="00E340B5">
        <w:rPr>
          <w:rStyle w:val="ezkurwreuab5ozgtqnkl"/>
          <w:lang w:val="en-US"/>
        </w:rPr>
        <w:t>disease</w:t>
      </w:r>
      <w:r w:rsidRPr="00E340B5">
        <w:rPr>
          <w:lang w:val="en-US"/>
        </w:rPr>
        <w:t xml:space="preserve"> </w:t>
      </w:r>
      <w:r w:rsidRPr="00E340B5">
        <w:rPr>
          <w:rStyle w:val="ezkurwreuab5ozgtqnkl"/>
          <w:lang w:val="en-US"/>
        </w:rPr>
        <w:t>characterized</w:t>
      </w:r>
      <w:r w:rsidRPr="00E340B5">
        <w:rPr>
          <w:lang w:val="en-US"/>
        </w:rPr>
        <w:t xml:space="preserve"> by the production of </w:t>
      </w:r>
      <w:r w:rsidRPr="00E340B5">
        <w:rPr>
          <w:rStyle w:val="ezkurwreuab5ozgtqnkl"/>
          <w:lang w:val="en-US"/>
        </w:rPr>
        <w:t>antibodies</w:t>
      </w:r>
      <w:r w:rsidRPr="00E340B5">
        <w:rPr>
          <w:lang w:val="en-US"/>
        </w:rPr>
        <w:t xml:space="preserve"> of the </w:t>
      </w:r>
      <w:r w:rsidRPr="00E340B5">
        <w:rPr>
          <w:rStyle w:val="ezkurwreuab5ozgtqnkl"/>
          <w:lang w:val="en-US"/>
        </w:rPr>
        <w:t>IgG1</w:t>
      </w:r>
      <w:r w:rsidRPr="00E340B5">
        <w:rPr>
          <w:lang w:val="en-US"/>
        </w:rPr>
        <w:t xml:space="preserve"> </w:t>
      </w:r>
      <w:r w:rsidRPr="00E340B5">
        <w:rPr>
          <w:rStyle w:val="ezkurwreuab5ozgtqnkl"/>
          <w:lang w:val="en-US"/>
        </w:rPr>
        <w:t>subclass</w:t>
      </w:r>
      <w:r w:rsidRPr="00E340B5">
        <w:rPr>
          <w:lang w:val="en-US"/>
        </w:rPr>
        <w:t xml:space="preserve"> </w:t>
      </w:r>
      <w:r w:rsidRPr="00E340B5">
        <w:rPr>
          <w:rStyle w:val="ezkurwreuab5ozgtqnkl"/>
          <w:lang w:val="en-US"/>
        </w:rPr>
        <w:t>to</w:t>
      </w:r>
      <w:r w:rsidRPr="00E340B5">
        <w:rPr>
          <w:lang w:val="en-US"/>
        </w:rPr>
        <w:t xml:space="preserve"> </w:t>
      </w:r>
      <w:r w:rsidRPr="00E340B5">
        <w:rPr>
          <w:rStyle w:val="ezkurwreuab5ozgtqnkl"/>
          <w:lang w:val="en-US"/>
        </w:rPr>
        <w:t>platelet</w:t>
      </w:r>
      <w:r w:rsidRPr="00E340B5">
        <w:rPr>
          <w:lang w:val="en-US"/>
        </w:rPr>
        <w:t xml:space="preserve"> </w:t>
      </w:r>
      <w:r w:rsidRPr="00E340B5">
        <w:rPr>
          <w:rStyle w:val="ezkurwreuab5ozgtqnkl"/>
          <w:lang w:val="en-US"/>
        </w:rPr>
        <w:t>membrane</w:t>
      </w:r>
      <w:r w:rsidRPr="00E340B5">
        <w:rPr>
          <w:lang w:val="en-US"/>
        </w:rPr>
        <w:t xml:space="preserve"> </w:t>
      </w:r>
      <w:r w:rsidRPr="00E340B5">
        <w:rPr>
          <w:rStyle w:val="ezkurwreuab5ozgtqnkl"/>
          <w:lang w:val="en-US"/>
        </w:rPr>
        <w:t>glycoproteins.</w:t>
      </w:r>
      <w:r w:rsidRPr="00E340B5">
        <w:rPr>
          <w:lang w:val="en-US"/>
        </w:rPr>
        <w:t xml:space="preserve"> </w:t>
      </w:r>
    </w:p>
    <w:p w14:paraId="659052C3" w14:textId="77777777" w:rsidR="00E374AC" w:rsidRPr="00E340B5" w:rsidRDefault="00E374AC" w:rsidP="00E374AC">
      <w:pPr>
        <w:spacing w:line="276" w:lineRule="auto"/>
        <w:jc w:val="both"/>
        <w:rPr>
          <w:lang w:val="en-US"/>
        </w:rPr>
      </w:pPr>
      <w:r w:rsidRPr="00E340B5">
        <w:rPr>
          <w:rStyle w:val="ezkurwreuab5ozgtqnkl"/>
          <w:lang w:val="en-US"/>
        </w:rPr>
        <w:t>4.</w:t>
      </w:r>
      <w:r w:rsidRPr="00E340B5">
        <w:rPr>
          <w:lang w:val="en-US"/>
        </w:rPr>
        <w:t xml:space="preserve"> </w:t>
      </w:r>
      <w:r w:rsidRPr="00E340B5">
        <w:rPr>
          <w:rStyle w:val="ezkurwreuab5ozgtqnkl"/>
          <w:lang w:val="en-US"/>
        </w:rPr>
        <w:t>Thrombopoietin</w:t>
      </w:r>
      <w:r w:rsidRPr="00E340B5">
        <w:rPr>
          <w:lang w:val="en-US"/>
        </w:rPr>
        <w:t xml:space="preserve"> </w:t>
      </w:r>
      <w:r w:rsidRPr="00E340B5">
        <w:rPr>
          <w:rStyle w:val="ezkurwreuab5ozgtqnkl"/>
          <w:lang w:val="en-US"/>
        </w:rPr>
        <w:t>receptor</w:t>
      </w:r>
      <w:r w:rsidRPr="00E340B5">
        <w:rPr>
          <w:lang w:val="en-US"/>
        </w:rPr>
        <w:t xml:space="preserve"> </w:t>
      </w:r>
      <w:r w:rsidRPr="00E340B5">
        <w:rPr>
          <w:rStyle w:val="ezkurwreuab5ozgtqnkl"/>
          <w:lang w:val="en-US"/>
        </w:rPr>
        <w:t>agonists</w:t>
      </w:r>
      <w:r w:rsidRPr="00E340B5">
        <w:rPr>
          <w:lang w:val="en-US"/>
        </w:rPr>
        <w:t xml:space="preserve"> are non</w:t>
      </w:r>
      <w:r w:rsidRPr="00E340B5">
        <w:rPr>
          <w:rStyle w:val="ezkurwreuab5ozgtqnkl"/>
          <w:lang w:val="en-US"/>
        </w:rPr>
        <w:t>-</w:t>
      </w:r>
      <w:r w:rsidRPr="00E340B5">
        <w:rPr>
          <w:lang w:val="en-US"/>
        </w:rPr>
        <w:t xml:space="preserve">immunosuppressive </w:t>
      </w:r>
      <w:r w:rsidRPr="00E340B5">
        <w:rPr>
          <w:rStyle w:val="ezkurwreuab5ozgtqnkl"/>
          <w:lang w:val="en-US"/>
        </w:rPr>
        <w:t>drugs</w:t>
      </w:r>
      <w:r w:rsidRPr="00E340B5">
        <w:rPr>
          <w:lang w:val="en-US"/>
        </w:rPr>
        <w:t xml:space="preserve"> </w:t>
      </w:r>
      <w:r w:rsidRPr="00E340B5">
        <w:rPr>
          <w:rStyle w:val="ezkurwreuab5ozgtqnkl"/>
          <w:lang w:val="en-US"/>
        </w:rPr>
        <w:t>that</w:t>
      </w:r>
      <w:r w:rsidRPr="00E340B5">
        <w:rPr>
          <w:lang w:val="en-US"/>
        </w:rPr>
        <w:t xml:space="preserve"> </w:t>
      </w:r>
      <w:r w:rsidRPr="00E340B5">
        <w:rPr>
          <w:rStyle w:val="ezkurwreuab5ozgtqnkl"/>
          <w:lang w:val="en-US"/>
        </w:rPr>
        <w:t>stimulate</w:t>
      </w:r>
      <w:r w:rsidRPr="00E340B5">
        <w:rPr>
          <w:lang w:val="en-US"/>
        </w:rPr>
        <w:t xml:space="preserve"> </w:t>
      </w:r>
      <w:r w:rsidRPr="00E340B5">
        <w:rPr>
          <w:rStyle w:val="ezkurwreuab5ozgtqnkl"/>
          <w:lang w:val="en-US"/>
        </w:rPr>
        <w:t>platelet</w:t>
      </w:r>
      <w:r w:rsidRPr="00E340B5">
        <w:rPr>
          <w:lang w:val="en-US"/>
        </w:rPr>
        <w:t xml:space="preserve"> production </w:t>
      </w:r>
      <w:r w:rsidRPr="00E340B5">
        <w:rPr>
          <w:rStyle w:val="ezkurwreuab5ozgtqnkl"/>
          <w:lang w:val="en-US"/>
        </w:rPr>
        <w:t>by</w:t>
      </w:r>
      <w:r w:rsidRPr="00E340B5">
        <w:rPr>
          <w:lang w:val="en-US"/>
        </w:rPr>
        <w:t xml:space="preserve"> </w:t>
      </w:r>
      <w:r w:rsidRPr="00E340B5">
        <w:rPr>
          <w:rStyle w:val="ezkurwreuab5ozgtqnkl"/>
          <w:lang w:val="en-US"/>
        </w:rPr>
        <w:t>activating</w:t>
      </w:r>
      <w:r w:rsidRPr="00E340B5">
        <w:rPr>
          <w:lang w:val="en-US"/>
        </w:rPr>
        <w:t xml:space="preserve"> </w:t>
      </w:r>
      <w:r w:rsidRPr="00E340B5">
        <w:rPr>
          <w:rStyle w:val="ezkurwreuab5ozgtqnkl"/>
          <w:lang w:val="en-US"/>
        </w:rPr>
        <w:t>the</w:t>
      </w:r>
      <w:r w:rsidRPr="00E340B5">
        <w:rPr>
          <w:lang w:val="en-US"/>
        </w:rPr>
        <w:t xml:space="preserve"> </w:t>
      </w:r>
      <w:r w:rsidRPr="00E340B5">
        <w:rPr>
          <w:rStyle w:val="ezkurwreuab5ozgtqnkl"/>
          <w:lang w:val="en-US"/>
        </w:rPr>
        <w:t>thrombopoietin</w:t>
      </w:r>
      <w:r w:rsidRPr="00E340B5">
        <w:rPr>
          <w:lang w:val="en-US"/>
        </w:rPr>
        <w:t xml:space="preserve"> </w:t>
      </w:r>
      <w:r w:rsidRPr="00E340B5">
        <w:rPr>
          <w:rStyle w:val="ezkurwreuab5ozgtqnkl"/>
          <w:lang w:val="en-US"/>
        </w:rPr>
        <w:t>receptor</w:t>
      </w:r>
      <w:r w:rsidRPr="00E340B5">
        <w:rPr>
          <w:lang w:val="en-US"/>
        </w:rPr>
        <w:t xml:space="preserve"> </w:t>
      </w:r>
      <w:r w:rsidRPr="00E340B5">
        <w:rPr>
          <w:rStyle w:val="ezkurwreuab5ozgtqnkl"/>
          <w:lang w:val="en-US"/>
        </w:rPr>
        <w:t>on</w:t>
      </w:r>
      <w:r w:rsidRPr="00E340B5">
        <w:rPr>
          <w:lang w:val="en-US"/>
        </w:rPr>
        <w:t xml:space="preserve"> </w:t>
      </w:r>
      <w:r w:rsidRPr="00E340B5">
        <w:rPr>
          <w:rStyle w:val="ezkurwreuab5ozgtqnkl"/>
          <w:lang w:val="en-US"/>
        </w:rPr>
        <w:t>platelets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megakaryocytes.</w:t>
      </w:r>
      <w:r w:rsidRPr="00E340B5">
        <w:rPr>
          <w:lang w:val="en-US"/>
        </w:rPr>
        <w:t xml:space="preserve"> </w:t>
      </w:r>
    </w:p>
    <w:p w14:paraId="6CC3E717" w14:textId="77777777" w:rsidR="00E374AC" w:rsidRPr="00E340B5" w:rsidRDefault="00E374AC" w:rsidP="00E374AC">
      <w:pPr>
        <w:spacing w:line="276" w:lineRule="auto"/>
        <w:jc w:val="both"/>
        <w:rPr>
          <w:rStyle w:val="ezkurwreuab5ozgtqnkl"/>
          <w:lang w:val="en-US"/>
        </w:rPr>
      </w:pPr>
      <w:r w:rsidRPr="00E340B5">
        <w:rPr>
          <w:rStyle w:val="ezkurwreuab5ozgtqnkl"/>
          <w:lang w:val="en-US"/>
        </w:rPr>
        <w:t>5.</w:t>
      </w:r>
      <w:r w:rsidRPr="00E340B5">
        <w:rPr>
          <w:lang w:val="en-US"/>
        </w:rPr>
        <w:t xml:space="preserve"> </w:t>
      </w:r>
      <w:r w:rsidRPr="00E340B5">
        <w:rPr>
          <w:rStyle w:val="ezkurwreuab5ozgtqnkl"/>
          <w:lang w:val="en-US"/>
        </w:rPr>
        <w:t>Willebrand's</w:t>
      </w:r>
      <w:r w:rsidRPr="00E340B5">
        <w:rPr>
          <w:lang w:val="en-US"/>
        </w:rPr>
        <w:t xml:space="preserve"> </w:t>
      </w:r>
      <w:r w:rsidRPr="00E340B5">
        <w:rPr>
          <w:rStyle w:val="ezkurwreuab5ozgtqnkl"/>
          <w:lang w:val="en-US"/>
        </w:rPr>
        <w:t>disease</w:t>
      </w:r>
      <w:r w:rsidRPr="00E340B5">
        <w:rPr>
          <w:lang w:val="en-US"/>
        </w:rPr>
        <w:t xml:space="preserve"> is a disease </w:t>
      </w:r>
      <w:r w:rsidRPr="00E340B5">
        <w:rPr>
          <w:rStyle w:val="ezkurwreuab5ozgtqnkl"/>
          <w:lang w:val="en-US"/>
        </w:rPr>
        <w:t>caused</w:t>
      </w:r>
      <w:r w:rsidRPr="00E340B5">
        <w:rPr>
          <w:lang w:val="en-US"/>
        </w:rPr>
        <w:t xml:space="preserve"> by </w:t>
      </w:r>
      <w:r w:rsidRPr="00E340B5">
        <w:rPr>
          <w:rStyle w:val="ezkurwreuab5ozgtqnkl"/>
          <w:lang w:val="en-US"/>
        </w:rPr>
        <w:t>impaired</w:t>
      </w:r>
      <w:r w:rsidRPr="00E340B5">
        <w:rPr>
          <w:lang w:val="en-US"/>
        </w:rPr>
        <w:t xml:space="preserve"> </w:t>
      </w:r>
      <w:r w:rsidRPr="00E340B5">
        <w:rPr>
          <w:rStyle w:val="ezkurwreuab5ozgtqnkl"/>
          <w:lang w:val="en-US"/>
        </w:rPr>
        <w:t>synthesis</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qualitative</w:t>
      </w:r>
      <w:r w:rsidRPr="00E340B5">
        <w:rPr>
          <w:lang w:val="en-US"/>
        </w:rPr>
        <w:t xml:space="preserve"> </w:t>
      </w:r>
      <w:r w:rsidRPr="00E340B5">
        <w:rPr>
          <w:rStyle w:val="ezkurwreuab5ozgtqnkl"/>
          <w:lang w:val="en-US"/>
        </w:rPr>
        <w:t>abnormalities</w:t>
      </w:r>
      <w:r w:rsidRPr="00E340B5">
        <w:rPr>
          <w:lang w:val="en-US"/>
        </w:rPr>
        <w:t xml:space="preserve"> of </w:t>
      </w:r>
      <w:r w:rsidRPr="00E340B5">
        <w:rPr>
          <w:rStyle w:val="ezkurwreuab5ozgtqnkl"/>
          <w:lang w:val="en-US"/>
        </w:rPr>
        <w:t>Willebrand</w:t>
      </w:r>
      <w:r w:rsidRPr="00E340B5">
        <w:rPr>
          <w:lang w:val="en-US"/>
        </w:rPr>
        <w:t xml:space="preserve"> </w:t>
      </w:r>
      <w:r w:rsidRPr="00E340B5">
        <w:rPr>
          <w:rStyle w:val="ezkurwreuab5ozgtqnkl"/>
          <w:lang w:val="en-US"/>
        </w:rPr>
        <w:t>factor,</w:t>
      </w:r>
      <w:r w:rsidRPr="00E340B5">
        <w:rPr>
          <w:lang w:val="en-US"/>
        </w:rPr>
        <w:t xml:space="preserve"> </w:t>
      </w:r>
      <w:r w:rsidRPr="00E340B5">
        <w:rPr>
          <w:rStyle w:val="ezkurwreuab5ozgtqnkl"/>
          <w:lang w:val="en-US"/>
        </w:rPr>
        <w:t>which</w:t>
      </w:r>
      <w:r w:rsidRPr="00E340B5">
        <w:rPr>
          <w:lang w:val="en-US"/>
        </w:rPr>
        <w:t xml:space="preserve"> </w:t>
      </w:r>
      <w:r w:rsidRPr="00E340B5">
        <w:rPr>
          <w:rStyle w:val="ezkurwreuab5ozgtqnkl"/>
          <w:lang w:val="en-US"/>
        </w:rPr>
        <w:t>circulates</w:t>
      </w:r>
      <w:r w:rsidRPr="00E340B5">
        <w:rPr>
          <w:lang w:val="en-US"/>
        </w:rPr>
        <w:t xml:space="preserve"> </w:t>
      </w:r>
      <w:r w:rsidRPr="00E340B5">
        <w:rPr>
          <w:rStyle w:val="ezkurwreuab5ozgtqnkl"/>
          <w:lang w:val="en-US"/>
        </w:rPr>
        <w:t>in</w:t>
      </w:r>
      <w:r w:rsidRPr="00E340B5">
        <w:rPr>
          <w:lang w:val="en-US"/>
        </w:rPr>
        <w:t xml:space="preserve"> the </w:t>
      </w:r>
      <w:r w:rsidRPr="00E340B5">
        <w:rPr>
          <w:rStyle w:val="ezkurwreuab5ozgtqnkl"/>
          <w:lang w:val="en-US"/>
        </w:rPr>
        <w:t>blood</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combination</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coagulation</w:t>
      </w:r>
      <w:r w:rsidRPr="00E340B5">
        <w:rPr>
          <w:lang w:val="en-US"/>
        </w:rPr>
        <w:t xml:space="preserve"> </w:t>
      </w:r>
      <w:r w:rsidRPr="00E340B5">
        <w:rPr>
          <w:rStyle w:val="ezkurwreuab5ozgtqnkl"/>
          <w:lang w:val="en-US"/>
        </w:rPr>
        <w:t>factor</w:t>
      </w:r>
      <w:r w:rsidRPr="00E340B5">
        <w:rPr>
          <w:lang w:val="en-US"/>
        </w:rPr>
        <w:t xml:space="preserve"> </w:t>
      </w:r>
      <w:r w:rsidRPr="00E340B5">
        <w:rPr>
          <w:rStyle w:val="ezkurwreuab5ozgtqnkl"/>
          <w:lang w:val="en-US"/>
        </w:rPr>
        <w:t>VIII.</w:t>
      </w:r>
    </w:p>
    <w:p w14:paraId="32855EE8" w14:textId="77777777" w:rsidR="00E374AC" w:rsidRPr="00E340B5" w:rsidRDefault="00E374AC" w:rsidP="00E374AC">
      <w:pPr>
        <w:spacing w:line="276" w:lineRule="auto"/>
        <w:jc w:val="both"/>
        <w:rPr>
          <w:lang w:val="en-US"/>
        </w:rPr>
      </w:pPr>
      <w:r w:rsidRPr="00E340B5">
        <w:rPr>
          <w:lang w:val="en-US"/>
        </w:rPr>
        <w:t xml:space="preserve"> </w:t>
      </w:r>
      <w:r w:rsidRPr="00E340B5">
        <w:rPr>
          <w:rStyle w:val="ezkurwreuab5ozgtqnkl"/>
          <w:lang w:val="en-US"/>
        </w:rPr>
        <w:t>6.</w:t>
      </w:r>
      <w:r w:rsidRPr="00E340B5">
        <w:rPr>
          <w:lang w:val="en-US"/>
        </w:rPr>
        <w:t xml:space="preserve"> </w:t>
      </w:r>
      <w:r w:rsidRPr="00E340B5">
        <w:rPr>
          <w:rStyle w:val="ezkurwreuab5ozgtqnkl"/>
          <w:lang w:val="en-US"/>
        </w:rPr>
        <w:t>Randu-Osler's</w:t>
      </w:r>
      <w:r w:rsidRPr="00E340B5">
        <w:rPr>
          <w:lang w:val="en-US"/>
        </w:rPr>
        <w:t xml:space="preserve"> </w:t>
      </w:r>
      <w:r w:rsidRPr="00E340B5">
        <w:rPr>
          <w:rStyle w:val="ezkurwreuab5ozgtqnkl"/>
          <w:lang w:val="en-US"/>
        </w:rPr>
        <w:t>disease</w:t>
      </w:r>
      <w:r w:rsidRPr="00E340B5">
        <w:rPr>
          <w:lang w:val="en-US"/>
        </w:rPr>
        <w:t xml:space="preserve"> is a </w:t>
      </w:r>
      <w:r w:rsidRPr="00E340B5">
        <w:rPr>
          <w:rStyle w:val="ezkurwreuab5ozgtqnkl"/>
          <w:lang w:val="en-US"/>
        </w:rPr>
        <w:t>hereditary</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telangiectasia</w:t>
      </w:r>
      <w:r w:rsidRPr="00E340B5">
        <w:rPr>
          <w:lang w:val="en-US"/>
        </w:rPr>
        <w:t xml:space="preserve"> </w:t>
      </w:r>
      <w:r w:rsidRPr="00E340B5">
        <w:rPr>
          <w:rStyle w:val="ezkurwreuab5ozgtqnkl"/>
          <w:lang w:val="en-US"/>
        </w:rPr>
        <w:t>(TEA)</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frequent</w:t>
      </w:r>
      <w:r w:rsidRPr="00E340B5">
        <w:rPr>
          <w:lang w:val="en-US"/>
        </w:rPr>
        <w:t xml:space="preserve"> </w:t>
      </w:r>
      <w:r w:rsidRPr="00E340B5">
        <w:rPr>
          <w:rStyle w:val="ezkurwreuab5ozgtqnkl"/>
          <w:lang w:val="en-US"/>
        </w:rPr>
        <w:t>thinning</w:t>
      </w:r>
      <w:r w:rsidRPr="00E340B5">
        <w:rPr>
          <w:lang w:val="en-US"/>
        </w:rPr>
        <w:t xml:space="preserve"> of the </w:t>
      </w:r>
      <w:r w:rsidRPr="00E340B5">
        <w:rPr>
          <w:rStyle w:val="ezkurwreuab5ozgtqnkl"/>
          <w:lang w:val="en-US"/>
        </w:rPr>
        <w:t>walls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dilation</w:t>
      </w:r>
      <w:r w:rsidRPr="00E340B5">
        <w:rPr>
          <w:lang w:val="en-US"/>
        </w:rPr>
        <w:t xml:space="preserve"> of the </w:t>
      </w:r>
      <w:r w:rsidRPr="00E340B5">
        <w:rPr>
          <w:rStyle w:val="ezkurwreuab5ozgtqnkl"/>
          <w:lang w:val="en-US"/>
        </w:rPr>
        <w:t>microvessel</w:t>
      </w:r>
      <w:r w:rsidRPr="00E340B5">
        <w:rPr>
          <w:lang w:val="en-US"/>
        </w:rPr>
        <w:t xml:space="preserve"> </w:t>
      </w:r>
      <w:r w:rsidRPr="00E340B5">
        <w:rPr>
          <w:rStyle w:val="ezkurwreuab5ozgtqnkl"/>
          <w:lang w:val="en-US"/>
        </w:rPr>
        <w:t>lumen</w:t>
      </w:r>
      <w:r w:rsidRPr="00E340B5">
        <w:rPr>
          <w:lang w:val="en-US"/>
        </w:rPr>
        <w:t xml:space="preserve"> </w:t>
      </w:r>
    </w:p>
    <w:p w14:paraId="4196C65E" w14:textId="77777777" w:rsidR="00E374AC" w:rsidRPr="00E340B5" w:rsidRDefault="00E374AC" w:rsidP="00E374AC">
      <w:pPr>
        <w:spacing w:line="276" w:lineRule="auto"/>
        <w:jc w:val="both"/>
        <w:rPr>
          <w:b/>
          <w:lang w:val="en-US"/>
        </w:rPr>
      </w:pPr>
      <w:r w:rsidRPr="00E340B5">
        <w:rPr>
          <w:rStyle w:val="ezkurwreuab5ozgtqnkl"/>
          <w:lang w:val="en-US"/>
        </w:rPr>
        <w:t>7.</w:t>
      </w:r>
      <w:r w:rsidRPr="00E340B5">
        <w:rPr>
          <w:lang w:val="en-US"/>
        </w:rPr>
        <w:t xml:space="preserve"> </w:t>
      </w:r>
      <w:r w:rsidRPr="00E340B5">
        <w:rPr>
          <w:rStyle w:val="ezkurwreuab5ozgtqnkl"/>
          <w:lang w:val="en-US"/>
        </w:rPr>
        <w:t>Telangiectasia</w:t>
      </w:r>
      <w:r w:rsidRPr="00E340B5">
        <w:rPr>
          <w:lang w:val="en-US"/>
        </w:rPr>
        <w:t xml:space="preserve"> </w:t>
      </w:r>
      <w:r w:rsidRPr="00E340B5">
        <w:rPr>
          <w:rStyle w:val="ezkurwreuab5ozgtqnkl"/>
          <w:lang w:val="en-US"/>
        </w:rPr>
        <w:t>is</w:t>
      </w:r>
      <w:r w:rsidRPr="00E340B5">
        <w:rPr>
          <w:lang w:val="en-US"/>
        </w:rPr>
        <w:t xml:space="preserve"> the </w:t>
      </w:r>
      <w:r w:rsidRPr="00E340B5">
        <w:rPr>
          <w:rStyle w:val="ezkurwreuab5ozgtqnkl"/>
          <w:lang w:val="en-US"/>
        </w:rPr>
        <w:t>thinning</w:t>
      </w:r>
      <w:r w:rsidRPr="00E340B5">
        <w:rPr>
          <w:lang w:val="en-US"/>
        </w:rPr>
        <w:t xml:space="preserve"> of the </w:t>
      </w:r>
      <w:r w:rsidRPr="00E340B5">
        <w:rPr>
          <w:rStyle w:val="ezkurwreuab5ozgtqnkl"/>
          <w:lang w:val="en-US"/>
        </w:rPr>
        <w:t>walls</w:t>
      </w:r>
      <w:r w:rsidRPr="00E340B5">
        <w:rPr>
          <w:lang w:val="en-US"/>
        </w:rPr>
        <w:t xml:space="preserve"> of </w:t>
      </w:r>
      <w:r w:rsidRPr="00E340B5">
        <w:rPr>
          <w:rStyle w:val="ezkurwreuab5ozgtqnkl"/>
          <w:lang w:val="en-US"/>
        </w:rPr>
        <w:t>small</w:t>
      </w:r>
      <w:r w:rsidRPr="00E340B5">
        <w:rPr>
          <w:lang w:val="en-US"/>
        </w:rPr>
        <w:t xml:space="preserve"> </w:t>
      </w:r>
      <w:r w:rsidRPr="00E340B5">
        <w:rPr>
          <w:rStyle w:val="ezkurwreuab5ozgtqnkl"/>
          <w:lang w:val="en-US"/>
        </w:rPr>
        <w:t>vessels</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aneurysmal</w:t>
      </w:r>
      <w:r w:rsidRPr="00E340B5">
        <w:rPr>
          <w:lang w:val="en-US"/>
        </w:rPr>
        <w:t xml:space="preserve"> </w:t>
      </w:r>
      <w:r w:rsidRPr="00E340B5">
        <w:rPr>
          <w:rStyle w:val="ezkurwreuab5ozgtqnkl"/>
          <w:lang w:val="en-US"/>
        </w:rPr>
        <w:t>expansion</w:t>
      </w:r>
      <w:r w:rsidRPr="00E340B5">
        <w:rPr>
          <w:lang w:val="en-US"/>
        </w:rPr>
        <w:t xml:space="preserve"> of </w:t>
      </w:r>
      <w:r w:rsidRPr="00E340B5">
        <w:rPr>
          <w:rStyle w:val="ezkurwreuab5ozgtqnkl"/>
          <w:lang w:val="en-US"/>
        </w:rPr>
        <w:t>their</w:t>
      </w:r>
      <w:r w:rsidRPr="00E340B5">
        <w:rPr>
          <w:lang w:val="en-US"/>
        </w:rPr>
        <w:t xml:space="preserve"> </w:t>
      </w:r>
      <w:r w:rsidRPr="00E340B5">
        <w:rPr>
          <w:rStyle w:val="ezkurwreuab5ozgtqnkl"/>
          <w:lang w:val="en-US"/>
        </w:rPr>
        <w:t>lumen</w:t>
      </w:r>
      <w:r w:rsidRPr="00E340B5">
        <w:rPr>
          <w:lang w:val="en-US"/>
        </w:rPr>
        <w:t xml:space="preserve"> </w:t>
      </w:r>
      <w:r w:rsidRPr="00E340B5">
        <w:rPr>
          <w:rStyle w:val="ezkurwreuab5ozgtqnkl"/>
          <w:lang w:val="en-US"/>
        </w:rPr>
        <w:t>and</w:t>
      </w:r>
      <w:r w:rsidRPr="00E340B5">
        <w:rPr>
          <w:lang w:val="en-US"/>
        </w:rPr>
        <w:t xml:space="preserve"> the </w:t>
      </w:r>
      <w:r w:rsidRPr="00E340B5">
        <w:rPr>
          <w:rStyle w:val="ezkurwreuab5ozgtqnkl"/>
          <w:lang w:val="en-US"/>
        </w:rPr>
        <w:t>formation</w:t>
      </w:r>
      <w:r w:rsidRPr="00E340B5">
        <w:rPr>
          <w:lang w:val="en-US"/>
        </w:rPr>
        <w:t xml:space="preserve"> of </w:t>
      </w:r>
      <w:r w:rsidRPr="00E340B5">
        <w:rPr>
          <w:rStyle w:val="ezkurwreuab5ozgtqnkl"/>
          <w:lang w:val="en-US"/>
        </w:rPr>
        <w:t>small</w:t>
      </w:r>
      <w:r w:rsidRPr="00E340B5">
        <w:rPr>
          <w:lang w:val="en-US"/>
        </w:rPr>
        <w:t xml:space="preserve"> </w:t>
      </w:r>
      <w:r w:rsidRPr="00E340B5">
        <w:rPr>
          <w:rStyle w:val="ezkurwreuab5ozgtqnkl"/>
          <w:lang w:val="en-US"/>
        </w:rPr>
        <w:t>nodular</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spider</w:t>
      </w:r>
      <w:r w:rsidRPr="00E340B5">
        <w:rPr>
          <w:lang w:val="en-US"/>
        </w:rPr>
        <w:t xml:space="preserve">-like </w:t>
      </w:r>
      <w:r w:rsidRPr="00E340B5">
        <w:rPr>
          <w:rStyle w:val="ezkurwreuab5ozgtqnkl"/>
          <w:lang w:val="en-US"/>
        </w:rPr>
        <w:t>vascular</w:t>
      </w:r>
      <w:r w:rsidRPr="00E340B5">
        <w:rPr>
          <w:lang w:val="en-US"/>
        </w:rPr>
        <w:t xml:space="preserve"> growths </w:t>
      </w:r>
      <w:r w:rsidRPr="00E340B5">
        <w:rPr>
          <w:rStyle w:val="ezkurwreuab5ozgtqnkl"/>
          <w:lang w:val="en-US"/>
        </w:rPr>
        <w:t>that</w:t>
      </w:r>
      <w:r w:rsidRPr="00E340B5">
        <w:rPr>
          <w:lang w:val="en-US"/>
        </w:rPr>
        <w:t xml:space="preserve"> </w:t>
      </w:r>
      <w:r w:rsidRPr="00E340B5">
        <w:rPr>
          <w:rStyle w:val="ezkurwreuab5ozgtqnkl"/>
          <w:lang w:val="en-US"/>
        </w:rPr>
        <w:t>bleed</w:t>
      </w:r>
      <w:r w:rsidRPr="00E340B5">
        <w:rPr>
          <w:lang w:val="en-US"/>
        </w:rPr>
        <w:t xml:space="preserve"> </w:t>
      </w:r>
      <w:r w:rsidRPr="00E340B5">
        <w:rPr>
          <w:rStyle w:val="ezkurwreuab5ozgtqnkl"/>
          <w:lang w:val="en-US"/>
        </w:rPr>
        <w:t>easily</w:t>
      </w:r>
      <w:r w:rsidRPr="00E340B5">
        <w:rPr>
          <w:lang w:val="en-US"/>
        </w:rPr>
        <w:t xml:space="preserve"> </w:t>
      </w:r>
      <w:r w:rsidRPr="00E340B5">
        <w:rPr>
          <w:rStyle w:val="ezkurwreuab5ozgtqnkl"/>
          <w:lang w:val="en-US"/>
        </w:rPr>
        <w:t>and</w:t>
      </w:r>
      <w:r w:rsidRPr="00E340B5">
        <w:rPr>
          <w:lang w:val="en-US"/>
        </w:rPr>
        <w:t xml:space="preserve"> for a </w:t>
      </w:r>
      <w:r w:rsidRPr="00E340B5">
        <w:rPr>
          <w:rStyle w:val="ezkurwreuab5ozgtqnkl"/>
          <w:lang w:val="en-US"/>
        </w:rPr>
        <w:t>long</w:t>
      </w:r>
      <w:r w:rsidRPr="00E340B5">
        <w:rPr>
          <w:lang w:val="en-US"/>
        </w:rPr>
        <w:t xml:space="preserve"> time</w:t>
      </w:r>
      <w:r w:rsidRPr="00E340B5">
        <w:rPr>
          <w:rStyle w:val="ezkurwreuab5ozgtqnkl"/>
          <w:lang w:val="en-US"/>
        </w:rPr>
        <w:t>.</w:t>
      </w:r>
    </w:p>
    <w:p w14:paraId="5044E70E" w14:textId="77777777" w:rsidR="00E374AC" w:rsidRPr="00E340B5" w:rsidRDefault="00E374AC" w:rsidP="00E374AC">
      <w:pPr>
        <w:spacing w:line="276" w:lineRule="auto"/>
        <w:ind w:left="426"/>
        <w:jc w:val="both"/>
        <w:rPr>
          <w:lang w:val="en-US"/>
        </w:rPr>
      </w:pPr>
      <w:r w:rsidRPr="00E340B5">
        <w:rPr>
          <w:rStyle w:val="ezkurwreuab5ozgtqnkl"/>
          <w:b/>
          <w:lang w:val="en-US"/>
        </w:rPr>
        <w:t>3.</w:t>
      </w:r>
      <w:r w:rsidRPr="00E340B5">
        <w:rPr>
          <w:b/>
          <w:lang w:val="en-US"/>
        </w:rPr>
        <w:t xml:space="preserve"> </w:t>
      </w:r>
      <w:r w:rsidRPr="00E340B5">
        <w:rPr>
          <w:rStyle w:val="ezkurwreuab5ozgtqnkl"/>
          <w:b/>
          <w:lang w:val="en-US"/>
        </w:rPr>
        <w:t>Questions</w:t>
      </w:r>
      <w:r w:rsidRPr="00E340B5">
        <w:rPr>
          <w:b/>
          <w:lang w:val="en-US"/>
        </w:rPr>
        <w:t xml:space="preserve"> for </w:t>
      </w:r>
      <w:r w:rsidRPr="00E340B5">
        <w:rPr>
          <w:rStyle w:val="ezkurwreuab5ozgtqnkl"/>
          <w:b/>
          <w:lang w:val="en-US"/>
        </w:rPr>
        <w:t>the</w:t>
      </w:r>
      <w:r w:rsidRPr="00E340B5">
        <w:rPr>
          <w:b/>
          <w:lang w:val="en-US"/>
        </w:rPr>
        <w:t xml:space="preserve"> </w:t>
      </w:r>
      <w:r w:rsidRPr="00E340B5">
        <w:rPr>
          <w:rStyle w:val="ezkurwreuab5ozgtqnkl"/>
          <w:b/>
          <w:lang w:val="en-US"/>
        </w:rPr>
        <w:t>lesson</w:t>
      </w:r>
      <w:r w:rsidRPr="00E340B5">
        <w:rPr>
          <w:lang w:val="en-US"/>
        </w:rPr>
        <w:t xml:space="preserve">: </w:t>
      </w:r>
    </w:p>
    <w:p w14:paraId="7E60D4EE" w14:textId="77777777" w:rsidR="00E374AC" w:rsidRPr="00E340B5" w:rsidRDefault="00E374AC" w:rsidP="00E374AC">
      <w:pPr>
        <w:spacing w:line="276" w:lineRule="auto"/>
        <w:ind w:left="426"/>
        <w:jc w:val="both"/>
        <w:rPr>
          <w:rStyle w:val="ezkurwreuab5ozgtqnkl"/>
          <w:lang w:val="en-US"/>
        </w:rPr>
      </w:pPr>
      <w:r w:rsidRPr="00E340B5">
        <w:rPr>
          <w:rStyle w:val="ezkurwreuab5ozgtqnkl"/>
          <w:lang w:val="en-US"/>
        </w:rPr>
        <w:t>1.</w:t>
      </w:r>
      <w:r w:rsidRPr="00E340B5">
        <w:rPr>
          <w:lang w:val="en-US"/>
        </w:rPr>
        <w:t xml:space="preserve"> </w:t>
      </w:r>
      <w:r w:rsidRPr="00E340B5">
        <w:rPr>
          <w:rStyle w:val="ezkurwreuab5ozgtqnkl"/>
          <w:lang w:val="en-US"/>
        </w:rPr>
        <w:t>Interpretation</w:t>
      </w:r>
      <w:r w:rsidRPr="00E340B5">
        <w:rPr>
          <w:lang w:val="en-US"/>
        </w:rPr>
        <w:t xml:space="preserve"> of the </w:t>
      </w:r>
      <w:r w:rsidRPr="00E340B5">
        <w:rPr>
          <w:rStyle w:val="ezkurwreuab5ozgtqnkl"/>
          <w:lang w:val="en-US"/>
        </w:rPr>
        <w:t>results</w:t>
      </w:r>
      <w:r w:rsidRPr="00E340B5">
        <w:rPr>
          <w:lang w:val="en-US"/>
        </w:rPr>
        <w:t xml:space="preserve"> of a </w:t>
      </w:r>
      <w:r w:rsidRPr="00E340B5">
        <w:rPr>
          <w:rStyle w:val="ezkurwreuab5ozgtqnkl"/>
          <w:lang w:val="en-US"/>
        </w:rPr>
        <w:t>clinical</w:t>
      </w:r>
      <w:r w:rsidRPr="00E340B5">
        <w:rPr>
          <w:lang w:val="en-US"/>
        </w:rPr>
        <w:t xml:space="preserve"> </w:t>
      </w:r>
      <w:r w:rsidRPr="00E340B5">
        <w:rPr>
          <w:rStyle w:val="ezkurwreuab5ozgtqnkl"/>
          <w:lang w:val="en-US"/>
        </w:rPr>
        <w:t>blood</w:t>
      </w:r>
      <w:r w:rsidRPr="00E340B5">
        <w:rPr>
          <w:lang w:val="en-US"/>
        </w:rPr>
        <w:t xml:space="preserve"> </w:t>
      </w:r>
      <w:r w:rsidRPr="00E340B5">
        <w:rPr>
          <w:rStyle w:val="ezkurwreuab5ozgtqnkl"/>
          <w:lang w:val="en-US"/>
        </w:rPr>
        <w:t>test</w:t>
      </w:r>
    </w:p>
    <w:p w14:paraId="63D5AE49" w14:textId="77777777" w:rsidR="00E374AC" w:rsidRPr="00E340B5" w:rsidRDefault="00E374AC" w:rsidP="00E374AC">
      <w:pPr>
        <w:spacing w:line="276" w:lineRule="auto"/>
        <w:ind w:left="426"/>
        <w:jc w:val="both"/>
        <w:rPr>
          <w:lang w:val="en-US"/>
        </w:rPr>
      </w:pPr>
      <w:r w:rsidRPr="00E340B5">
        <w:rPr>
          <w:lang w:val="en-US"/>
        </w:rPr>
        <w:t xml:space="preserve"> </w:t>
      </w:r>
      <w:r w:rsidRPr="00E340B5">
        <w:rPr>
          <w:rStyle w:val="ezkurwreuab5ozgtqnkl"/>
          <w:lang w:val="en-US"/>
        </w:rPr>
        <w:t>2.</w:t>
      </w:r>
      <w:r w:rsidRPr="00E340B5">
        <w:rPr>
          <w:lang w:val="en-US"/>
        </w:rPr>
        <w:t xml:space="preserve"> </w:t>
      </w:r>
      <w:r w:rsidRPr="00E340B5">
        <w:rPr>
          <w:rStyle w:val="ezkurwreuab5ozgtqnkl"/>
          <w:lang w:val="en-US"/>
        </w:rPr>
        <w:t>Criteria</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severity</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178C223B" w14:textId="77777777" w:rsidR="00E374AC" w:rsidRPr="00E340B5" w:rsidRDefault="00E374AC" w:rsidP="00E374AC">
      <w:pPr>
        <w:spacing w:line="276" w:lineRule="auto"/>
        <w:ind w:left="426"/>
        <w:jc w:val="both"/>
        <w:rPr>
          <w:lang w:val="en-US"/>
        </w:rPr>
      </w:pPr>
      <w:r w:rsidRPr="00E340B5">
        <w:rPr>
          <w:rStyle w:val="ezkurwreuab5ozgtqnkl"/>
          <w:lang w:val="en-US"/>
        </w:rPr>
        <w:t>3.</w:t>
      </w:r>
      <w:r w:rsidRPr="00E340B5">
        <w:rPr>
          <w:lang w:val="en-US"/>
        </w:rPr>
        <w:t xml:space="preserve"> </w:t>
      </w:r>
      <w:r w:rsidRPr="00E340B5">
        <w:rPr>
          <w:rStyle w:val="ezkurwreuab5ozgtqnkl"/>
          <w:lang w:val="en-US"/>
        </w:rPr>
        <w:t>Laboratory</w:t>
      </w:r>
      <w:r w:rsidRPr="00E340B5">
        <w:rPr>
          <w:lang w:val="en-US"/>
        </w:rPr>
        <w:t xml:space="preserve"> </w:t>
      </w:r>
      <w:r w:rsidRPr="00E340B5">
        <w:rPr>
          <w:rStyle w:val="ezkurwreuab5ozgtqnkl"/>
          <w:lang w:val="en-US"/>
        </w:rPr>
        <w:t>signs</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7609E0A3" w14:textId="77777777" w:rsidR="00E374AC" w:rsidRPr="00E340B5" w:rsidRDefault="00E374AC" w:rsidP="00E374AC">
      <w:pPr>
        <w:spacing w:line="276" w:lineRule="auto"/>
        <w:ind w:left="426"/>
        <w:jc w:val="both"/>
        <w:rPr>
          <w:rStyle w:val="ezkurwreuab5ozgtqnkl"/>
          <w:lang w:val="en-US"/>
        </w:rPr>
      </w:pPr>
      <w:r w:rsidRPr="00E340B5">
        <w:rPr>
          <w:rStyle w:val="ezkurwreuab5ozgtqnkl"/>
          <w:lang w:val="en-US"/>
        </w:rPr>
        <w:t>4.</w:t>
      </w:r>
      <w:r w:rsidRPr="00E340B5">
        <w:rPr>
          <w:lang w:val="en-US"/>
        </w:rPr>
        <w:t xml:space="preserve"> </w:t>
      </w:r>
      <w:r w:rsidRPr="00E340B5">
        <w:rPr>
          <w:rStyle w:val="ezkurwreuab5ozgtqnkl"/>
          <w:lang w:val="en-US"/>
        </w:rPr>
        <w:t>Objective</w:t>
      </w:r>
      <w:r w:rsidRPr="00E340B5">
        <w:rPr>
          <w:lang w:val="en-US"/>
        </w:rPr>
        <w:t xml:space="preserve"> </w:t>
      </w:r>
      <w:r w:rsidRPr="00E340B5">
        <w:rPr>
          <w:rStyle w:val="ezkurwreuab5ozgtqnkl"/>
          <w:lang w:val="en-US"/>
        </w:rPr>
        <w:t>signs</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p>
    <w:p w14:paraId="73FBB7AF" w14:textId="77777777" w:rsidR="00E374AC" w:rsidRPr="00E340B5" w:rsidRDefault="00E374AC" w:rsidP="00E374AC">
      <w:pPr>
        <w:spacing w:line="276" w:lineRule="auto"/>
        <w:ind w:left="426"/>
        <w:jc w:val="both"/>
        <w:rPr>
          <w:rStyle w:val="ezkurwreuab5ozgtqnkl"/>
          <w:lang w:val="en-US"/>
        </w:rPr>
      </w:pPr>
      <w:r w:rsidRPr="00E340B5">
        <w:rPr>
          <w:lang w:val="en-US"/>
        </w:rPr>
        <w:t xml:space="preserve"> </w:t>
      </w:r>
      <w:r w:rsidRPr="00E340B5">
        <w:rPr>
          <w:rStyle w:val="ezkurwreuab5ozgtqnkl"/>
          <w:lang w:val="en-US"/>
        </w:rPr>
        <w:t>5.</w:t>
      </w:r>
      <w:r w:rsidRPr="00E340B5">
        <w:rPr>
          <w:lang w:val="en-US"/>
        </w:rPr>
        <w:t xml:space="preserve"> </w:t>
      </w:r>
      <w:r w:rsidRPr="00E340B5">
        <w:rPr>
          <w:rStyle w:val="ezkurwreuab5ozgtqnkl"/>
          <w:lang w:val="en-US"/>
        </w:rPr>
        <w:t>Clinic</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diagnosis</w:t>
      </w:r>
      <w:r w:rsidRPr="00E340B5">
        <w:rPr>
          <w:lang w:val="en-US"/>
        </w:rPr>
        <w:t xml:space="preserve"> of </w:t>
      </w:r>
      <w:r w:rsidRPr="00E340B5">
        <w:rPr>
          <w:rStyle w:val="ezkurwreuab5ozgtqnkl"/>
          <w:lang w:val="en-US"/>
        </w:rPr>
        <w:t>immune</w:t>
      </w:r>
      <w:r w:rsidRPr="00E340B5">
        <w:rPr>
          <w:lang w:val="en-US"/>
        </w:rPr>
        <w:t xml:space="preserve"> </w:t>
      </w:r>
      <w:r w:rsidRPr="00E340B5">
        <w:rPr>
          <w:rStyle w:val="ezkurwreuab5ozgtqnkl"/>
          <w:lang w:val="en-US"/>
        </w:rPr>
        <w:t>thrombocytopenia</w:t>
      </w:r>
      <w:r w:rsidRPr="00E340B5">
        <w:rPr>
          <w:lang w:val="en-US"/>
        </w:rPr>
        <w:t xml:space="preserve"> </w:t>
      </w:r>
      <w:r w:rsidRPr="00E340B5">
        <w:rPr>
          <w:rStyle w:val="ezkurwreuab5ozgtqnkl"/>
          <w:lang w:val="en-US"/>
        </w:rPr>
        <w:t>(ITP)</w:t>
      </w:r>
    </w:p>
    <w:p w14:paraId="1AC2B920" w14:textId="77777777" w:rsidR="00E374AC" w:rsidRPr="00E340B5" w:rsidRDefault="00E374AC" w:rsidP="00E374AC">
      <w:pPr>
        <w:spacing w:line="276" w:lineRule="auto"/>
        <w:ind w:left="426"/>
        <w:jc w:val="both"/>
        <w:rPr>
          <w:lang w:val="en-US"/>
        </w:rPr>
      </w:pPr>
      <w:r w:rsidRPr="00E340B5">
        <w:rPr>
          <w:lang w:val="en-US"/>
        </w:rPr>
        <w:t xml:space="preserve"> </w:t>
      </w:r>
      <w:r w:rsidRPr="00E340B5">
        <w:rPr>
          <w:rStyle w:val="ezkurwreuab5ozgtqnkl"/>
          <w:lang w:val="en-US"/>
        </w:rPr>
        <w:t>6.</w:t>
      </w:r>
      <w:r w:rsidRPr="00E340B5">
        <w:rPr>
          <w:lang w:val="en-US"/>
        </w:rPr>
        <w:t xml:space="preserve"> </w:t>
      </w:r>
      <w:r w:rsidRPr="00E340B5">
        <w:rPr>
          <w:rStyle w:val="ezkurwreuab5ozgtqnkl"/>
          <w:lang w:val="en-US"/>
        </w:rPr>
        <w:t>Laboratory</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instrumental</w:t>
      </w:r>
      <w:r w:rsidRPr="00E340B5">
        <w:rPr>
          <w:lang w:val="en-US"/>
        </w:rPr>
        <w:t xml:space="preserve"> </w:t>
      </w:r>
      <w:r w:rsidRPr="00E340B5">
        <w:rPr>
          <w:rStyle w:val="ezkurwreuab5ozgtqnkl"/>
          <w:lang w:val="en-US"/>
        </w:rPr>
        <w:t>studies</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ITP</w:t>
      </w:r>
      <w:r w:rsidRPr="00E340B5">
        <w:rPr>
          <w:lang w:val="en-US"/>
        </w:rPr>
        <w:t xml:space="preserve"> </w:t>
      </w:r>
    </w:p>
    <w:p w14:paraId="3B44C08A" w14:textId="77777777" w:rsidR="00E374AC" w:rsidRPr="00E340B5" w:rsidRDefault="00E374AC" w:rsidP="00E374AC">
      <w:pPr>
        <w:spacing w:line="276" w:lineRule="auto"/>
        <w:ind w:left="426"/>
        <w:jc w:val="both"/>
        <w:rPr>
          <w:lang w:val="en-US"/>
        </w:rPr>
      </w:pPr>
      <w:r w:rsidRPr="00E340B5">
        <w:rPr>
          <w:rStyle w:val="ezkurwreuab5ozgtqnkl"/>
          <w:lang w:val="en-US"/>
        </w:rPr>
        <w:t>7.</w:t>
      </w:r>
      <w:r w:rsidRPr="00E340B5">
        <w:rPr>
          <w:lang w:val="en-US"/>
        </w:rPr>
        <w:t xml:space="preserve"> </w:t>
      </w:r>
      <w:r w:rsidRPr="00E340B5">
        <w:rPr>
          <w:rStyle w:val="ezkurwreuab5ozgtqnkl"/>
          <w:lang w:val="en-US"/>
        </w:rPr>
        <w:t>Etiology</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pathogenesis</w:t>
      </w:r>
      <w:r w:rsidRPr="00E340B5">
        <w:rPr>
          <w:lang w:val="en-US"/>
        </w:rPr>
        <w:t xml:space="preserve"> of </w:t>
      </w:r>
      <w:r w:rsidRPr="00E340B5">
        <w:rPr>
          <w:rStyle w:val="ezkurwreuab5ozgtqnkl"/>
          <w:lang w:val="en-US"/>
        </w:rPr>
        <w:t>ITP</w:t>
      </w:r>
      <w:r w:rsidRPr="00E340B5">
        <w:rPr>
          <w:lang w:val="en-US"/>
        </w:rPr>
        <w:t xml:space="preserve"> </w:t>
      </w:r>
    </w:p>
    <w:p w14:paraId="579B45A6" w14:textId="77777777" w:rsidR="00E374AC" w:rsidRPr="00E340B5" w:rsidRDefault="00E374AC" w:rsidP="00E374AC">
      <w:pPr>
        <w:spacing w:line="276" w:lineRule="auto"/>
        <w:ind w:left="426"/>
        <w:jc w:val="both"/>
        <w:rPr>
          <w:lang w:val="en-US"/>
        </w:rPr>
      </w:pPr>
      <w:r w:rsidRPr="00E340B5">
        <w:rPr>
          <w:rStyle w:val="ezkurwreuab5ozgtqnkl"/>
          <w:lang w:val="en-US"/>
        </w:rPr>
        <w:t>8.</w:t>
      </w:r>
      <w:r w:rsidRPr="00E340B5">
        <w:rPr>
          <w:lang w:val="en-US"/>
        </w:rPr>
        <w:t xml:space="preserve"> </w:t>
      </w:r>
      <w:r w:rsidRPr="00E340B5">
        <w:rPr>
          <w:rStyle w:val="ezkurwreuab5ozgtqnkl"/>
          <w:lang w:val="en-US"/>
        </w:rPr>
        <w:t>Laboratory</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instrumental</w:t>
      </w:r>
      <w:r w:rsidRPr="00E340B5">
        <w:rPr>
          <w:lang w:val="en-US"/>
        </w:rPr>
        <w:t xml:space="preserve"> </w:t>
      </w:r>
      <w:r w:rsidRPr="00E340B5">
        <w:rPr>
          <w:rStyle w:val="ezkurwreuab5ozgtqnkl"/>
          <w:lang w:val="en-US"/>
        </w:rPr>
        <w:t>studies</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hemophilia</w:t>
      </w:r>
      <w:r w:rsidRPr="00E340B5">
        <w:rPr>
          <w:lang w:val="en-US"/>
        </w:rPr>
        <w:t xml:space="preserve"> </w:t>
      </w:r>
    </w:p>
    <w:p w14:paraId="7ACBD122" w14:textId="77777777" w:rsidR="00E374AC" w:rsidRPr="00E340B5" w:rsidRDefault="00E374AC" w:rsidP="00E374AC">
      <w:pPr>
        <w:spacing w:line="276" w:lineRule="auto"/>
        <w:ind w:left="426"/>
        <w:jc w:val="both"/>
        <w:rPr>
          <w:lang w:val="en-US"/>
        </w:rPr>
      </w:pPr>
      <w:r w:rsidRPr="00E340B5">
        <w:rPr>
          <w:rStyle w:val="ezkurwreuab5ozgtqnkl"/>
          <w:lang w:val="en-US"/>
        </w:rPr>
        <w:t>9.</w:t>
      </w:r>
      <w:r w:rsidRPr="00E340B5">
        <w:rPr>
          <w:lang w:val="en-US"/>
        </w:rPr>
        <w:t xml:space="preserve"> </w:t>
      </w:r>
      <w:r w:rsidRPr="00E340B5">
        <w:rPr>
          <w:rStyle w:val="ezkurwreuab5ozgtqnkl"/>
          <w:lang w:val="en-US"/>
        </w:rPr>
        <w:t>Etiology</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pathogenesis</w:t>
      </w:r>
      <w:r w:rsidRPr="00E340B5">
        <w:rPr>
          <w:lang w:val="en-US"/>
        </w:rPr>
        <w:t xml:space="preserve"> of </w:t>
      </w:r>
      <w:r w:rsidRPr="00E340B5">
        <w:rPr>
          <w:rStyle w:val="ezkurwreuab5ozgtqnkl"/>
          <w:lang w:val="en-US"/>
        </w:rPr>
        <w:t>Willebrand</w:t>
      </w:r>
      <w:r w:rsidRPr="00E340B5">
        <w:rPr>
          <w:lang w:val="en-US"/>
        </w:rPr>
        <w:t xml:space="preserve">'s </w:t>
      </w:r>
      <w:r w:rsidRPr="00E340B5">
        <w:rPr>
          <w:rStyle w:val="ezkurwreuab5ozgtqnkl"/>
          <w:lang w:val="en-US"/>
        </w:rPr>
        <w:t>disease</w:t>
      </w:r>
      <w:r w:rsidRPr="00E340B5">
        <w:rPr>
          <w:lang w:val="en-US"/>
        </w:rPr>
        <w:t xml:space="preserve"> </w:t>
      </w:r>
    </w:p>
    <w:p w14:paraId="782311C4" w14:textId="77777777" w:rsidR="00E374AC" w:rsidRPr="00E340B5" w:rsidRDefault="00E374AC" w:rsidP="00E374AC">
      <w:pPr>
        <w:spacing w:line="276" w:lineRule="auto"/>
        <w:ind w:left="426"/>
        <w:jc w:val="both"/>
        <w:rPr>
          <w:lang w:val="en-US"/>
        </w:rPr>
      </w:pPr>
      <w:r w:rsidRPr="00E340B5">
        <w:rPr>
          <w:rStyle w:val="ezkurwreuab5ozgtqnkl"/>
          <w:lang w:val="en-US"/>
        </w:rPr>
        <w:t>10.</w:t>
      </w:r>
      <w:r w:rsidRPr="00E340B5">
        <w:rPr>
          <w:lang w:val="en-US"/>
        </w:rPr>
        <w:t xml:space="preserve"> </w:t>
      </w:r>
      <w:r w:rsidRPr="00E340B5">
        <w:rPr>
          <w:rStyle w:val="ezkurwreuab5ozgtqnkl"/>
          <w:lang w:val="en-US"/>
        </w:rPr>
        <w:t>Differential</w:t>
      </w:r>
      <w:r w:rsidRPr="00E340B5">
        <w:rPr>
          <w:lang w:val="en-US"/>
        </w:rPr>
        <w:t xml:space="preserve"> </w:t>
      </w:r>
      <w:r w:rsidRPr="00E340B5">
        <w:rPr>
          <w:rStyle w:val="ezkurwreuab5ozgtqnkl"/>
          <w:lang w:val="en-US"/>
        </w:rPr>
        <w:t>diagnosis</w:t>
      </w:r>
      <w:r w:rsidRPr="00E340B5">
        <w:rPr>
          <w:lang w:val="en-US"/>
        </w:rPr>
        <w:t xml:space="preserve"> </w:t>
      </w:r>
      <w:r w:rsidRPr="00E340B5">
        <w:rPr>
          <w:rStyle w:val="ezkurwreuab5ozgtqnkl"/>
          <w:lang w:val="en-US"/>
        </w:rPr>
        <w:t>of</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746D7553" w14:textId="77777777" w:rsidR="00E374AC" w:rsidRPr="00E340B5" w:rsidRDefault="00E374AC" w:rsidP="00E374AC">
      <w:pPr>
        <w:spacing w:line="276" w:lineRule="auto"/>
        <w:ind w:left="426"/>
        <w:jc w:val="both"/>
        <w:rPr>
          <w:lang w:val="en-US"/>
        </w:rPr>
      </w:pPr>
      <w:r w:rsidRPr="00E340B5">
        <w:rPr>
          <w:rStyle w:val="ezkurwreuab5ozgtqnkl"/>
          <w:lang w:val="en-US"/>
        </w:rPr>
        <w:lastRenderedPageBreak/>
        <w:t>11.</w:t>
      </w:r>
      <w:r w:rsidRPr="00E340B5">
        <w:rPr>
          <w:lang w:val="en-US"/>
        </w:rPr>
        <w:t xml:space="preserve"> </w:t>
      </w:r>
      <w:r w:rsidRPr="00E340B5">
        <w:rPr>
          <w:rStyle w:val="ezkurwreuab5ozgtqnkl"/>
          <w:lang w:val="en-US"/>
        </w:rPr>
        <w:t>Treatment</w:t>
      </w:r>
      <w:r w:rsidRPr="00E340B5">
        <w:rPr>
          <w:lang w:val="en-US"/>
        </w:rPr>
        <w:t xml:space="preserve"> of </w:t>
      </w:r>
      <w:r w:rsidRPr="00E340B5">
        <w:rPr>
          <w:rStyle w:val="ezkurwreuab5ozgtqnkl"/>
          <w:lang w:val="en-US"/>
        </w:rPr>
        <w:t>thrombocytopenia</w:t>
      </w:r>
      <w:r w:rsidRPr="00E340B5">
        <w:rPr>
          <w:lang w:val="en-US"/>
        </w:rPr>
        <w:t xml:space="preserve"> of </w:t>
      </w:r>
      <w:r w:rsidRPr="00E340B5">
        <w:rPr>
          <w:rStyle w:val="ezkurwreuab5ozgtqnkl"/>
          <w:lang w:val="en-US"/>
        </w:rPr>
        <w:t>various</w:t>
      </w:r>
      <w:r w:rsidRPr="00E340B5">
        <w:rPr>
          <w:lang w:val="en-US"/>
        </w:rPr>
        <w:t xml:space="preserve"> </w:t>
      </w:r>
      <w:r w:rsidRPr="00E340B5">
        <w:rPr>
          <w:rStyle w:val="ezkurwreuab5ozgtqnkl"/>
          <w:lang w:val="en-US"/>
        </w:rPr>
        <w:t>origins</w:t>
      </w:r>
      <w:r w:rsidRPr="00E340B5">
        <w:rPr>
          <w:lang w:val="en-US"/>
        </w:rPr>
        <w:t xml:space="preserve"> </w:t>
      </w:r>
    </w:p>
    <w:p w14:paraId="263AEB5D" w14:textId="77777777" w:rsidR="00E374AC" w:rsidRPr="00E340B5" w:rsidRDefault="00E374AC" w:rsidP="00E374AC">
      <w:pPr>
        <w:spacing w:line="276" w:lineRule="auto"/>
        <w:ind w:left="426"/>
        <w:jc w:val="both"/>
        <w:rPr>
          <w:rStyle w:val="ezkurwreuab5ozgtqnkl"/>
          <w:lang w:val="en-US"/>
        </w:rPr>
      </w:pPr>
      <w:r w:rsidRPr="00E340B5">
        <w:rPr>
          <w:rStyle w:val="ezkurwreuab5ozgtqnkl"/>
          <w:lang w:val="en-US"/>
        </w:rPr>
        <w:t>12.</w:t>
      </w:r>
      <w:r w:rsidRPr="00E340B5">
        <w:rPr>
          <w:lang w:val="en-US"/>
        </w:rPr>
        <w:t xml:space="preserve"> </w:t>
      </w:r>
      <w:r w:rsidRPr="00E340B5">
        <w:rPr>
          <w:rStyle w:val="ezkurwreuab5ozgtqnkl"/>
          <w:lang w:val="en-US"/>
        </w:rPr>
        <w:t>Differential</w:t>
      </w:r>
      <w:r w:rsidRPr="00E340B5">
        <w:rPr>
          <w:lang w:val="en-US"/>
        </w:rPr>
        <w:t xml:space="preserve"> </w:t>
      </w:r>
      <w:r w:rsidRPr="00E340B5">
        <w:rPr>
          <w:rStyle w:val="ezkurwreuab5ozgtqnkl"/>
          <w:lang w:val="en-US"/>
        </w:rPr>
        <w:t>diagnosis</w:t>
      </w:r>
      <w:r w:rsidRPr="00E340B5">
        <w:rPr>
          <w:lang w:val="en-US"/>
        </w:rPr>
        <w:t xml:space="preserve"> of </w:t>
      </w:r>
      <w:r w:rsidRPr="00E340B5">
        <w:rPr>
          <w:rStyle w:val="ezkurwreuab5ozgtqnkl"/>
          <w:lang w:val="en-US"/>
        </w:rPr>
        <w:t>ITP,</w:t>
      </w:r>
      <w:r w:rsidRPr="00E340B5">
        <w:rPr>
          <w:lang w:val="en-US"/>
        </w:rPr>
        <w:t xml:space="preserve"> </w:t>
      </w:r>
      <w:r w:rsidRPr="00E340B5">
        <w:rPr>
          <w:rStyle w:val="ezkurwreuab5ozgtqnkl"/>
          <w:lang w:val="en-US"/>
        </w:rPr>
        <w:t>Willebrand</w:t>
      </w:r>
      <w:r w:rsidRPr="00E340B5">
        <w:rPr>
          <w:lang w:val="en-US"/>
        </w:rPr>
        <w:t>'s disease</w:t>
      </w:r>
      <w:r w:rsidRPr="00E340B5">
        <w:rPr>
          <w:rStyle w:val="ezkurwreuab5ozgtqnkl"/>
          <w:lang w:val="en-US"/>
        </w:rPr>
        <w:t>,</w:t>
      </w:r>
      <w:r w:rsidRPr="00E340B5">
        <w:rPr>
          <w:lang w:val="en-US"/>
        </w:rPr>
        <w:t xml:space="preserve"> </w:t>
      </w:r>
      <w:r w:rsidRPr="00E340B5">
        <w:rPr>
          <w:rStyle w:val="ezkurwreuab5ozgtqnkl"/>
          <w:lang w:val="en-US"/>
        </w:rPr>
        <w:t>hemophilia,</w:t>
      </w:r>
      <w:r w:rsidRPr="00E340B5">
        <w:rPr>
          <w:lang w:val="en-US"/>
        </w:rPr>
        <w:t xml:space="preserve"> </w:t>
      </w:r>
      <w:r w:rsidRPr="00E340B5">
        <w:rPr>
          <w:rStyle w:val="ezkurwreuab5ozgtqnkl"/>
          <w:lang w:val="en-US"/>
        </w:rPr>
        <w:t>Randu-Osler</w:t>
      </w:r>
      <w:r w:rsidRPr="00E340B5">
        <w:rPr>
          <w:lang w:val="en-US"/>
        </w:rPr>
        <w:t xml:space="preserve">'s </w:t>
      </w:r>
      <w:r w:rsidRPr="00E340B5">
        <w:rPr>
          <w:rStyle w:val="ezkurwreuab5ozgtqnkl"/>
          <w:lang w:val="en-US"/>
        </w:rPr>
        <w:t>disease</w:t>
      </w:r>
    </w:p>
    <w:p w14:paraId="3D640C27" w14:textId="77777777" w:rsidR="00E374AC" w:rsidRPr="00E340B5" w:rsidRDefault="00E374AC" w:rsidP="00E374AC">
      <w:pPr>
        <w:spacing w:line="276" w:lineRule="auto"/>
        <w:ind w:left="426"/>
        <w:jc w:val="both"/>
        <w:rPr>
          <w:b/>
          <w:bCs/>
          <w:lang w:val="en-US"/>
        </w:rPr>
      </w:pPr>
    </w:p>
    <w:p w14:paraId="423304F1" w14:textId="77777777" w:rsidR="00E374AC" w:rsidRPr="00E340B5" w:rsidRDefault="00E374AC" w:rsidP="00E374AC">
      <w:pPr>
        <w:spacing w:line="276" w:lineRule="auto"/>
        <w:rPr>
          <w:rStyle w:val="ezkurwreuab5ozgtqnkl"/>
          <w:b/>
          <w:lang w:val="en-US"/>
        </w:rPr>
      </w:pPr>
      <w:r w:rsidRPr="00E340B5">
        <w:rPr>
          <w:rStyle w:val="ezkurwreuab5ozgtqnkl"/>
          <w:b/>
          <w:lang w:val="en-US"/>
        </w:rPr>
        <w:t>4.</w:t>
      </w:r>
      <w:r w:rsidRPr="00E340B5">
        <w:rPr>
          <w:b/>
          <w:lang w:val="en-US"/>
        </w:rPr>
        <w:t xml:space="preserve"> </w:t>
      </w:r>
      <w:r w:rsidRPr="00E340B5">
        <w:rPr>
          <w:rStyle w:val="ezkurwreuab5ozgtqnkl"/>
          <w:b/>
          <w:lang w:val="en-US"/>
        </w:rPr>
        <w:t>Self</w:t>
      </w:r>
      <w:r w:rsidRPr="00E340B5">
        <w:rPr>
          <w:b/>
          <w:lang w:val="en-US"/>
        </w:rPr>
        <w:t xml:space="preserve">-monitoring </w:t>
      </w:r>
      <w:r w:rsidRPr="00E340B5">
        <w:rPr>
          <w:rStyle w:val="ezkurwreuab5ozgtqnkl"/>
          <w:b/>
          <w:lang w:val="en-US"/>
        </w:rPr>
        <w:t>questions</w:t>
      </w:r>
    </w:p>
    <w:p w14:paraId="3A51640C" w14:textId="77777777" w:rsidR="00E374AC" w:rsidRPr="00E340B5" w:rsidRDefault="00E374AC" w:rsidP="00E374AC">
      <w:pPr>
        <w:spacing w:line="276" w:lineRule="auto"/>
        <w:rPr>
          <w:lang w:val="en-US"/>
        </w:rPr>
      </w:pPr>
      <w:r w:rsidRPr="00E340B5">
        <w:rPr>
          <w:lang w:val="en-US"/>
        </w:rPr>
        <w:t xml:space="preserve"> </w:t>
      </w:r>
      <w:r w:rsidRPr="00E340B5">
        <w:rPr>
          <w:rStyle w:val="ezkurwreuab5ozgtqnkl"/>
          <w:lang w:val="en-US"/>
        </w:rPr>
        <w:t>1.</w:t>
      </w:r>
      <w:r w:rsidRPr="00E340B5">
        <w:rPr>
          <w:lang w:val="en-US"/>
        </w:rPr>
        <w:t xml:space="preserve"> </w:t>
      </w:r>
      <w:r w:rsidRPr="00E340B5">
        <w:rPr>
          <w:rStyle w:val="ezkurwreuab5ozgtqnkl"/>
          <w:lang w:val="en-US"/>
        </w:rPr>
        <w:t>Analyze</w:t>
      </w:r>
      <w:r w:rsidRPr="00E340B5">
        <w:rPr>
          <w:lang w:val="en-US"/>
        </w:rPr>
        <w:t xml:space="preserve"> the </w:t>
      </w:r>
      <w:r w:rsidRPr="00E340B5">
        <w:rPr>
          <w:rStyle w:val="ezkurwreuab5ozgtqnkl"/>
          <w:lang w:val="en-US"/>
        </w:rPr>
        <w:t>mechanisms</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r w:rsidRPr="00E340B5">
        <w:rPr>
          <w:rStyle w:val="ezkurwreuab5ozgtqnkl"/>
          <w:lang w:val="en-US"/>
        </w:rPr>
        <w:t>development</w:t>
      </w:r>
      <w:r w:rsidRPr="00E340B5">
        <w:rPr>
          <w:lang w:val="en-US"/>
        </w:rPr>
        <w:t xml:space="preserve"> </w:t>
      </w:r>
    </w:p>
    <w:p w14:paraId="5F77F9AC" w14:textId="77777777" w:rsidR="00E374AC" w:rsidRPr="00E340B5" w:rsidRDefault="00E374AC" w:rsidP="00E374AC">
      <w:pPr>
        <w:spacing w:line="276" w:lineRule="auto"/>
        <w:rPr>
          <w:lang w:val="en-US"/>
        </w:rPr>
      </w:pPr>
      <w:r w:rsidRPr="00E340B5">
        <w:rPr>
          <w:rStyle w:val="ezkurwreuab5ozgtqnkl"/>
          <w:lang w:val="en-US"/>
        </w:rPr>
        <w:t>2.</w:t>
      </w:r>
      <w:r w:rsidRPr="00E340B5">
        <w:rPr>
          <w:lang w:val="en-US"/>
        </w:rPr>
        <w:t xml:space="preserve"> </w:t>
      </w:r>
      <w:r w:rsidRPr="00E340B5">
        <w:rPr>
          <w:rStyle w:val="ezkurwreuab5ozgtqnkl"/>
          <w:lang w:val="en-US"/>
        </w:rPr>
        <w:t>Determine</w:t>
      </w:r>
      <w:r w:rsidRPr="00E340B5">
        <w:rPr>
          <w:lang w:val="en-US"/>
        </w:rPr>
        <w:t xml:space="preserve"> the </w:t>
      </w:r>
      <w:r w:rsidRPr="00E340B5">
        <w:rPr>
          <w:rStyle w:val="ezkurwreuab5ozgtqnkl"/>
          <w:lang w:val="en-US"/>
        </w:rPr>
        <w:t>doctor</w:t>
      </w:r>
      <w:r w:rsidRPr="00E340B5">
        <w:rPr>
          <w:lang w:val="en-US"/>
        </w:rPr>
        <w:t xml:space="preserve">'s </w:t>
      </w:r>
      <w:r w:rsidRPr="00E340B5">
        <w:rPr>
          <w:rStyle w:val="ezkurwreuab5ozgtqnkl"/>
          <w:lang w:val="en-US"/>
        </w:rPr>
        <w:t>tactics</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identifying</w:t>
      </w:r>
      <w:r w:rsidRPr="00E340B5">
        <w:rPr>
          <w:lang w:val="en-US"/>
        </w:rPr>
        <w:t xml:space="preserve"> a </w:t>
      </w:r>
      <w:r w:rsidRPr="00E340B5">
        <w:rPr>
          <w:rStyle w:val="ezkurwreuab5ozgtqnkl"/>
          <w:lang w:val="en-US"/>
        </w:rPr>
        <w:t>patient</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18B2291B" w14:textId="77777777" w:rsidR="00E374AC" w:rsidRPr="00E340B5" w:rsidRDefault="00E374AC" w:rsidP="00E374AC">
      <w:pPr>
        <w:spacing w:line="276" w:lineRule="auto"/>
        <w:rPr>
          <w:lang w:val="en-US"/>
        </w:rPr>
      </w:pPr>
      <w:r w:rsidRPr="00E340B5">
        <w:rPr>
          <w:rStyle w:val="ezkurwreuab5ozgtqnkl"/>
          <w:lang w:val="en-US"/>
        </w:rPr>
        <w:t>3.</w:t>
      </w:r>
      <w:r w:rsidRPr="00E340B5">
        <w:rPr>
          <w:lang w:val="en-US"/>
        </w:rPr>
        <w:t xml:space="preserve"> </w:t>
      </w:r>
      <w:r w:rsidRPr="00E340B5">
        <w:rPr>
          <w:rStyle w:val="ezkurwreuab5ozgtqnkl"/>
          <w:lang w:val="en-US"/>
        </w:rPr>
        <w:t>Make</w:t>
      </w:r>
      <w:r w:rsidRPr="00E340B5">
        <w:rPr>
          <w:lang w:val="en-US"/>
        </w:rPr>
        <w:t xml:space="preserve"> an </w:t>
      </w:r>
      <w:r w:rsidRPr="00E340B5">
        <w:rPr>
          <w:rStyle w:val="ezkurwreuab5ozgtqnkl"/>
          <w:lang w:val="en-US"/>
        </w:rPr>
        <w:t>examination</w:t>
      </w:r>
      <w:r w:rsidRPr="00E340B5">
        <w:rPr>
          <w:lang w:val="en-US"/>
        </w:rPr>
        <w:t xml:space="preserve"> </w:t>
      </w:r>
      <w:r w:rsidRPr="00E340B5">
        <w:rPr>
          <w:rStyle w:val="ezkurwreuab5ozgtqnkl"/>
          <w:lang w:val="en-US"/>
        </w:rPr>
        <w:t>plan</w:t>
      </w:r>
      <w:r w:rsidRPr="00E340B5">
        <w:rPr>
          <w:lang w:val="en-US"/>
        </w:rPr>
        <w:t xml:space="preserve"> for a </w:t>
      </w:r>
      <w:r w:rsidRPr="00E340B5">
        <w:rPr>
          <w:rStyle w:val="ezkurwreuab5ozgtqnkl"/>
          <w:lang w:val="en-US"/>
        </w:rPr>
        <w:t>patient</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05DFC0B0" w14:textId="77777777" w:rsidR="00E374AC" w:rsidRPr="00E340B5" w:rsidRDefault="00E374AC" w:rsidP="00E374AC">
      <w:pPr>
        <w:spacing w:line="276" w:lineRule="auto"/>
        <w:rPr>
          <w:lang w:val="en-US"/>
        </w:rPr>
      </w:pPr>
      <w:r w:rsidRPr="00E340B5">
        <w:rPr>
          <w:rStyle w:val="ezkurwreuab5ozgtqnkl"/>
          <w:lang w:val="en-US"/>
        </w:rPr>
        <w:t>4.</w:t>
      </w:r>
      <w:r w:rsidRPr="00E340B5">
        <w:rPr>
          <w:lang w:val="en-US"/>
        </w:rPr>
        <w:t xml:space="preserve"> </w:t>
      </w:r>
      <w:r w:rsidRPr="00E340B5">
        <w:rPr>
          <w:rStyle w:val="ezkurwreuab5ozgtqnkl"/>
          <w:lang w:val="en-US"/>
        </w:rPr>
        <w:t>Make</w:t>
      </w:r>
      <w:r w:rsidRPr="00E340B5">
        <w:rPr>
          <w:lang w:val="en-US"/>
        </w:rPr>
        <w:t xml:space="preserve"> a </w:t>
      </w:r>
      <w:r w:rsidRPr="00E340B5">
        <w:rPr>
          <w:rStyle w:val="ezkurwreuab5ozgtqnkl"/>
          <w:lang w:val="en-US"/>
        </w:rPr>
        <w:t>differential</w:t>
      </w:r>
      <w:r w:rsidRPr="00E340B5">
        <w:rPr>
          <w:lang w:val="en-US"/>
        </w:rPr>
        <w:t xml:space="preserve"> </w:t>
      </w:r>
      <w:r w:rsidRPr="00E340B5">
        <w:rPr>
          <w:rStyle w:val="ezkurwreuab5ozgtqnkl"/>
          <w:lang w:val="en-US"/>
        </w:rPr>
        <w:t>diagnosis</w:t>
      </w:r>
      <w:r w:rsidRPr="00E340B5">
        <w:rPr>
          <w:lang w:val="en-US"/>
        </w:rPr>
        <w:t xml:space="preserve"> of </w:t>
      </w:r>
      <w:r w:rsidRPr="00E340B5">
        <w:rPr>
          <w:rStyle w:val="ezkurwreuab5ozgtqnkl"/>
          <w:lang w:val="en-US"/>
        </w:rPr>
        <w:t>diseases</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73EFC52D" w14:textId="77777777" w:rsidR="00E374AC" w:rsidRPr="00E340B5" w:rsidRDefault="00E374AC" w:rsidP="00E374AC">
      <w:pPr>
        <w:spacing w:line="276" w:lineRule="auto"/>
        <w:rPr>
          <w:rStyle w:val="ezkurwreuab5ozgtqnkl"/>
          <w:lang w:val="en-US"/>
        </w:rPr>
      </w:pPr>
      <w:r w:rsidRPr="00E340B5">
        <w:rPr>
          <w:rStyle w:val="ezkurwreuab5ozgtqnkl"/>
          <w:lang w:val="en-US"/>
        </w:rPr>
        <w:t>5.</w:t>
      </w:r>
      <w:r w:rsidRPr="00E340B5">
        <w:rPr>
          <w:lang w:val="en-US"/>
        </w:rPr>
        <w:t xml:space="preserve"> </w:t>
      </w:r>
      <w:r w:rsidRPr="00E340B5">
        <w:rPr>
          <w:rStyle w:val="ezkurwreuab5ozgtqnkl"/>
          <w:lang w:val="en-US"/>
        </w:rPr>
        <w:t>Draw</w:t>
      </w:r>
      <w:r w:rsidRPr="00E340B5">
        <w:rPr>
          <w:lang w:val="en-US"/>
        </w:rPr>
        <w:t xml:space="preserve"> up a </w:t>
      </w:r>
      <w:r w:rsidRPr="00E340B5">
        <w:rPr>
          <w:rStyle w:val="ezkurwreuab5ozgtqnkl"/>
          <w:lang w:val="en-US"/>
        </w:rPr>
        <w:t>plan</w:t>
      </w:r>
      <w:r w:rsidRPr="00E340B5">
        <w:rPr>
          <w:lang w:val="en-US"/>
        </w:rPr>
        <w:t xml:space="preserve"> of </w:t>
      </w:r>
      <w:r w:rsidRPr="00E340B5">
        <w:rPr>
          <w:rStyle w:val="ezkurwreuab5ozgtqnkl"/>
          <w:lang w:val="en-US"/>
        </w:rPr>
        <w:t>preventive</w:t>
      </w:r>
      <w:r w:rsidRPr="00E340B5">
        <w:rPr>
          <w:lang w:val="en-US"/>
        </w:rPr>
        <w:t xml:space="preserve"> </w:t>
      </w:r>
      <w:r w:rsidRPr="00E340B5">
        <w:rPr>
          <w:rStyle w:val="ezkurwreuab5ozgtqnkl"/>
          <w:lang w:val="en-US"/>
        </w:rPr>
        <w:t>measures</w:t>
      </w:r>
      <w:r w:rsidRPr="00E340B5">
        <w:rPr>
          <w:lang w:val="en-US"/>
        </w:rPr>
        <w:t xml:space="preserve"> </w:t>
      </w:r>
      <w:r w:rsidRPr="00E340B5">
        <w:rPr>
          <w:rStyle w:val="ezkurwreuab5ozgtqnkl"/>
          <w:lang w:val="en-US"/>
        </w:rPr>
        <w:t>to</w:t>
      </w:r>
      <w:r w:rsidRPr="00E340B5">
        <w:rPr>
          <w:lang w:val="en-US"/>
        </w:rPr>
        <w:t xml:space="preserve"> </w:t>
      </w:r>
      <w:r w:rsidRPr="00E340B5">
        <w:rPr>
          <w:rStyle w:val="ezkurwreuab5ozgtqnkl"/>
          <w:lang w:val="en-US"/>
        </w:rPr>
        <w:t>prevent</w:t>
      </w:r>
      <w:r w:rsidRPr="00E340B5">
        <w:rPr>
          <w:lang w:val="en-US"/>
        </w:rPr>
        <w:t xml:space="preserve"> the </w:t>
      </w:r>
      <w:r w:rsidRPr="00E340B5">
        <w:rPr>
          <w:rStyle w:val="ezkurwreuab5ozgtqnkl"/>
          <w:lang w:val="en-US"/>
        </w:rPr>
        <w:t>development</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of </w:t>
      </w:r>
      <w:r w:rsidRPr="00E340B5">
        <w:rPr>
          <w:rStyle w:val="ezkurwreuab5ozgtqnkl"/>
          <w:lang w:val="en-US"/>
        </w:rPr>
        <w:t>various</w:t>
      </w:r>
      <w:r w:rsidRPr="00E340B5">
        <w:rPr>
          <w:lang w:val="en-US"/>
        </w:rPr>
        <w:t xml:space="preserve"> </w:t>
      </w:r>
      <w:r w:rsidRPr="00E340B5">
        <w:rPr>
          <w:rStyle w:val="ezkurwreuab5ozgtqnkl"/>
          <w:lang w:val="en-US"/>
        </w:rPr>
        <w:t>etiologies</w:t>
      </w:r>
    </w:p>
    <w:p w14:paraId="506C33C0" w14:textId="77777777" w:rsidR="00E374AC" w:rsidRPr="00E340B5" w:rsidRDefault="00E374AC" w:rsidP="00E374AC">
      <w:pPr>
        <w:shd w:val="clear" w:color="auto" w:fill="FFFFFF"/>
        <w:tabs>
          <w:tab w:val="left" w:leader="dot" w:pos="7721"/>
        </w:tabs>
        <w:ind w:right="470"/>
        <w:jc w:val="both"/>
        <w:outlineLvl w:val="0"/>
        <w:rPr>
          <w:b/>
          <w:spacing w:val="1"/>
          <w:w w:val="101"/>
          <w:lang w:val="en-US"/>
        </w:rPr>
      </w:pPr>
      <w:r w:rsidRPr="00E340B5">
        <w:rPr>
          <w:rStyle w:val="ezkurwreuab5ozgtqnkl"/>
          <w:b/>
          <w:lang w:val="en-US"/>
        </w:rPr>
        <w:t>5.</w:t>
      </w:r>
      <w:r w:rsidRPr="00E340B5">
        <w:rPr>
          <w:b/>
          <w:spacing w:val="1"/>
          <w:w w:val="101"/>
          <w:lang w:val="en-US"/>
        </w:rPr>
        <w:t>Library and information materials of the lesson</w:t>
      </w:r>
    </w:p>
    <w:p w14:paraId="620A35DF"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5.1. Required course literature in English</w:t>
      </w:r>
    </w:p>
    <w:p w14:paraId="3CC1A625" w14:textId="77777777" w:rsidR="00E374AC" w:rsidRPr="00E340B5" w:rsidRDefault="00E374AC" w:rsidP="00E374AC">
      <w:pPr>
        <w:numPr>
          <w:ilvl w:val="0"/>
          <w:numId w:val="104"/>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2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6C0FB620" w14:textId="77777777" w:rsidR="00E374AC" w:rsidRPr="00E340B5" w:rsidRDefault="00E374AC" w:rsidP="00E374AC">
      <w:pPr>
        <w:numPr>
          <w:ilvl w:val="0"/>
          <w:numId w:val="104"/>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2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31CADDEA" w14:textId="77777777" w:rsidR="00E374AC" w:rsidRPr="00E340B5" w:rsidRDefault="00E374AC" w:rsidP="00E374AC">
      <w:pPr>
        <w:numPr>
          <w:ilvl w:val="0"/>
          <w:numId w:val="10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2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EB03040"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5.2. Supplementary course literature in English</w:t>
      </w:r>
    </w:p>
    <w:p w14:paraId="5837E3B6" w14:textId="77777777" w:rsidR="00E374AC" w:rsidRPr="00E340B5" w:rsidRDefault="00E374AC" w:rsidP="00E374AC">
      <w:pPr>
        <w:numPr>
          <w:ilvl w:val="0"/>
          <w:numId w:val="105"/>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73279C80" w14:textId="77777777" w:rsidR="00E374AC" w:rsidRPr="00E340B5" w:rsidRDefault="00E374AC" w:rsidP="00E374AC">
      <w:pPr>
        <w:shd w:val="clear" w:color="auto" w:fill="FFFFFF"/>
        <w:tabs>
          <w:tab w:val="left" w:leader="dot" w:pos="7721"/>
        </w:tabs>
        <w:spacing w:line="410" w:lineRule="exact"/>
        <w:ind w:right="470"/>
        <w:outlineLvl w:val="0"/>
        <w:rPr>
          <w:lang w:val="en-US"/>
        </w:rPr>
      </w:pPr>
    </w:p>
    <w:p w14:paraId="51ABBD1B" w14:textId="77777777" w:rsidR="00E374AC" w:rsidRPr="00E340B5" w:rsidRDefault="00E374AC" w:rsidP="00E374AC">
      <w:pPr>
        <w:shd w:val="clear" w:color="auto" w:fill="FFFFFF"/>
        <w:tabs>
          <w:tab w:val="left" w:leader="dot" w:pos="7721"/>
        </w:tabs>
        <w:ind w:right="470"/>
        <w:outlineLvl w:val="0"/>
        <w:rPr>
          <w:b/>
          <w:bCs/>
          <w:spacing w:val="1"/>
          <w:w w:val="101"/>
          <w:lang w:val="en-US"/>
        </w:rPr>
      </w:pPr>
    </w:p>
    <w:p w14:paraId="44829025" w14:textId="77777777" w:rsidR="00E374AC" w:rsidRPr="00E340B5" w:rsidRDefault="00E374AC" w:rsidP="00E374AC">
      <w:pPr>
        <w:shd w:val="clear" w:color="auto" w:fill="FFFFFF"/>
        <w:tabs>
          <w:tab w:val="left" w:leader="dot" w:pos="7721"/>
        </w:tabs>
        <w:ind w:right="470"/>
        <w:outlineLvl w:val="0"/>
        <w:rPr>
          <w:b/>
          <w:bCs/>
          <w:spacing w:val="1"/>
          <w:w w:val="101"/>
          <w:lang w:val="en-US"/>
        </w:rPr>
      </w:pPr>
    </w:p>
    <w:p w14:paraId="5FE0C563" w14:textId="77777777" w:rsidR="00E374AC" w:rsidRPr="00E340B5" w:rsidRDefault="00E374AC" w:rsidP="00E374AC">
      <w:pPr>
        <w:shd w:val="clear" w:color="auto" w:fill="FFFFFF"/>
        <w:tabs>
          <w:tab w:val="left" w:leader="dot" w:pos="7721"/>
        </w:tabs>
        <w:ind w:right="471"/>
        <w:outlineLvl w:val="0"/>
        <w:rPr>
          <w:b/>
          <w:bCs/>
          <w:spacing w:val="1"/>
          <w:w w:val="101"/>
          <w:lang w:val="en-US"/>
        </w:rPr>
      </w:pPr>
      <w:r w:rsidRPr="00E340B5">
        <w:rPr>
          <w:b/>
          <w:bCs/>
          <w:spacing w:val="1"/>
          <w:w w:val="101"/>
          <w:lang w:val="en-US"/>
        </w:rPr>
        <w:t>5.3. List of the information and telecommunications Internet resources required for mastering of the course</w:t>
      </w:r>
    </w:p>
    <w:p w14:paraId="4D016106" w14:textId="77777777" w:rsidR="00E374AC" w:rsidRPr="00E340B5" w:rsidRDefault="00E374AC" w:rsidP="00E374AC">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374AC" w:rsidRPr="00E340B5" w14:paraId="08E49D90" w14:textId="77777777" w:rsidTr="00AE395A">
        <w:tc>
          <w:tcPr>
            <w:tcW w:w="534" w:type="dxa"/>
          </w:tcPr>
          <w:p w14:paraId="48F3F8E6"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2A0619A"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DCD26D0" w14:textId="77777777" w:rsidR="00E374AC" w:rsidRPr="00E340B5" w:rsidRDefault="00E374AC"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7256D98B" w14:textId="77777777" w:rsidR="00E374AC" w:rsidRPr="00E340B5" w:rsidRDefault="00E374AC" w:rsidP="00AE395A">
            <w:pPr>
              <w:tabs>
                <w:tab w:val="left" w:leader="dot" w:pos="7721"/>
              </w:tabs>
              <w:ind w:right="470"/>
              <w:jc w:val="center"/>
              <w:outlineLvl w:val="0"/>
              <w:rPr>
                <w:rFonts w:eastAsia="Calibri"/>
              </w:rPr>
            </w:pPr>
            <w:r w:rsidRPr="00E340B5">
              <w:rPr>
                <w:rFonts w:eastAsia="Calibri"/>
              </w:rPr>
              <w:t>Resource Annotation</w:t>
            </w:r>
          </w:p>
        </w:tc>
      </w:tr>
      <w:tr w:rsidR="00E374AC" w:rsidRPr="009E39B6" w14:paraId="0643E41F" w14:textId="77777777" w:rsidTr="00AE395A">
        <w:tc>
          <w:tcPr>
            <w:tcW w:w="534" w:type="dxa"/>
          </w:tcPr>
          <w:p w14:paraId="457D5EBA"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75A7CEFF" w14:textId="77777777" w:rsidR="00E374AC" w:rsidRPr="00E340B5" w:rsidRDefault="00E374AC"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41BD0D24" w14:textId="77777777" w:rsidR="00E374AC" w:rsidRPr="00E340B5" w:rsidRDefault="00E374AC" w:rsidP="00AE395A">
            <w:pPr>
              <w:tabs>
                <w:tab w:val="left" w:leader="dot" w:pos="7721"/>
              </w:tabs>
              <w:ind w:right="470"/>
              <w:outlineLvl w:val="0"/>
              <w:rPr>
                <w:rFonts w:eastAsia="Calibri"/>
                <w:lang w:val="en-US"/>
              </w:rPr>
            </w:pPr>
            <w:hyperlink r:id="rId26" w:history="1">
              <w:r w:rsidRPr="00E340B5">
                <w:rPr>
                  <w:rStyle w:val="afa"/>
                  <w:color w:val="auto"/>
                </w:rPr>
                <w:t>https://el.nsmu.ru/</w:t>
              </w:r>
            </w:hyperlink>
            <w:r w:rsidRPr="00E340B5">
              <w:rPr>
                <w:lang w:val="en-US"/>
              </w:rPr>
              <w:t xml:space="preserve"> </w:t>
            </w:r>
          </w:p>
        </w:tc>
        <w:tc>
          <w:tcPr>
            <w:tcW w:w="3793" w:type="dxa"/>
          </w:tcPr>
          <w:p w14:paraId="0CADE557"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374AC" w:rsidRPr="00E340B5" w14:paraId="173C07E4" w14:textId="77777777" w:rsidTr="00AE395A">
        <w:tc>
          <w:tcPr>
            <w:tcW w:w="534" w:type="dxa"/>
          </w:tcPr>
          <w:p w14:paraId="75931E80"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2805F8E8" w14:textId="77777777" w:rsidR="00E374AC" w:rsidRPr="00E340B5" w:rsidRDefault="00E374AC"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82A9F0C" w14:textId="77777777" w:rsidR="00E374AC" w:rsidRPr="00E340B5" w:rsidRDefault="00E374AC"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66243CC4"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Open resource</w:t>
            </w:r>
          </w:p>
        </w:tc>
      </w:tr>
      <w:tr w:rsidR="00E374AC" w:rsidRPr="009E39B6" w14:paraId="598F0C86" w14:textId="77777777" w:rsidTr="00AE395A">
        <w:tc>
          <w:tcPr>
            <w:tcW w:w="534" w:type="dxa"/>
          </w:tcPr>
          <w:p w14:paraId="750783C0"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3C56595B" w14:textId="77777777" w:rsidR="00E374AC" w:rsidRPr="00E340B5" w:rsidRDefault="00E374AC"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57AED498" w14:textId="77777777" w:rsidR="00E374AC" w:rsidRPr="00E340B5" w:rsidRDefault="00E374AC" w:rsidP="00AE395A">
            <w:pPr>
              <w:ind w:left="33" w:hanging="33"/>
              <w:rPr>
                <w:rFonts w:eastAsia="Calibri"/>
                <w:lang w:val="en-US"/>
              </w:rPr>
            </w:pPr>
            <w:r w:rsidRPr="00E340B5">
              <w:t>www.jaypeedigital.com</w:t>
            </w:r>
          </w:p>
        </w:tc>
        <w:tc>
          <w:tcPr>
            <w:tcW w:w="3793" w:type="dxa"/>
          </w:tcPr>
          <w:p w14:paraId="691EB192"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374AC" w:rsidRPr="009E39B6" w14:paraId="5541B081" w14:textId="77777777" w:rsidTr="00AE395A">
        <w:tc>
          <w:tcPr>
            <w:tcW w:w="534" w:type="dxa"/>
          </w:tcPr>
          <w:p w14:paraId="5FE04C64"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3ADF7EC1" w14:textId="77777777" w:rsidR="00E374AC" w:rsidRPr="00E340B5" w:rsidRDefault="00E374AC"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w:t>
            </w:r>
            <w:r w:rsidRPr="00E340B5">
              <w:rPr>
                <w:rFonts w:eastAsia="Calibri"/>
              </w:rPr>
              <w:lastRenderedPageBreak/>
              <w:t>и биологических публикаций</w:t>
            </w:r>
          </w:p>
        </w:tc>
        <w:tc>
          <w:tcPr>
            <w:tcW w:w="2835" w:type="dxa"/>
          </w:tcPr>
          <w:p w14:paraId="2B0E9791" w14:textId="77777777" w:rsidR="00E374AC" w:rsidRPr="00E340B5" w:rsidRDefault="00E374AC" w:rsidP="00AE395A">
            <w:pPr>
              <w:ind w:left="33" w:hanging="33"/>
            </w:pPr>
            <w:r w:rsidRPr="00E340B5">
              <w:lastRenderedPageBreak/>
              <w:t>pubmed.ncbi.nlm.nih.gov</w:t>
            </w:r>
          </w:p>
        </w:tc>
        <w:tc>
          <w:tcPr>
            <w:tcW w:w="3793" w:type="dxa"/>
          </w:tcPr>
          <w:p w14:paraId="69D96D44"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 xml:space="preserve">Remote access - through </w:t>
            </w:r>
            <w:r w:rsidRPr="00E340B5">
              <w:rPr>
                <w:rFonts w:eastAsia="Calibri"/>
                <w:lang w:val="en-US"/>
              </w:rPr>
              <w:lastRenderedPageBreak/>
              <w:t>personal registration under the IP address of the university</w:t>
            </w:r>
          </w:p>
        </w:tc>
      </w:tr>
      <w:tr w:rsidR="00E374AC" w:rsidRPr="009E39B6" w14:paraId="5FD2875F" w14:textId="77777777" w:rsidTr="00AE395A">
        <w:tc>
          <w:tcPr>
            <w:tcW w:w="534" w:type="dxa"/>
          </w:tcPr>
          <w:p w14:paraId="541D26CB"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7D662318" w14:textId="77777777" w:rsidR="00E374AC" w:rsidRPr="00E340B5" w:rsidRDefault="00E374AC"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25D3865" w14:textId="77777777" w:rsidR="00E374AC" w:rsidRPr="00E340B5" w:rsidRDefault="00E374AC" w:rsidP="00AE395A">
            <w:pPr>
              <w:ind w:left="33" w:hanging="33"/>
            </w:pPr>
            <w:r w:rsidRPr="00E340B5">
              <w:t>www.studentlibrary.ru/</w:t>
            </w:r>
            <w:r w:rsidRPr="00E340B5">
              <w:br/>
            </w:r>
          </w:p>
        </w:tc>
        <w:tc>
          <w:tcPr>
            <w:tcW w:w="3793" w:type="dxa"/>
          </w:tcPr>
          <w:p w14:paraId="5D494B17"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AA0356F" w14:textId="77777777" w:rsidR="00E374AC" w:rsidRPr="00E340B5" w:rsidRDefault="00E374AC" w:rsidP="00E374AC">
      <w:pPr>
        <w:shd w:val="clear" w:color="auto" w:fill="FFFFFF"/>
        <w:tabs>
          <w:tab w:val="left" w:leader="dot" w:pos="7721"/>
        </w:tabs>
        <w:ind w:right="470"/>
        <w:jc w:val="both"/>
        <w:outlineLvl w:val="0"/>
        <w:rPr>
          <w:lang w:val="en-US"/>
        </w:rPr>
      </w:pPr>
    </w:p>
    <w:p w14:paraId="5F2EA8B5" w14:textId="77777777" w:rsidR="00E374AC" w:rsidRPr="00E340B5" w:rsidRDefault="00E374AC" w:rsidP="00E374AC">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5.4. Implementation of e-learning (EL), the use of distance learning technologies (DLT)</w:t>
      </w:r>
    </w:p>
    <w:p w14:paraId="1C0B093D" w14:textId="77777777" w:rsidR="00E374AC" w:rsidRPr="00E340B5" w:rsidRDefault="00E374AC" w:rsidP="00E374AC">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374AC" w:rsidRPr="00E340B5" w14:paraId="5D0D2112" w14:textId="77777777" w:rsidTr="00AE395A">
        <w:tc>
          <w:tcPr>
            <w:tcW w:w="534" w:type="dxa"/>
          </w:tcPr>
          <w:p w14:paraId="6E6E28B2" w14:textId="77777777" w:rsidR="00E374AC" w:rsidRPr="00E340B5" w:rsidRDefault="00E374AC" w:rsidP="00AE395A">
            <w:pPr>
              <w:tabs>
                <w:tab w:val="left" w:leader="dot" w:pos="7721"/>
              </w:tabs>
              <w:ind w:right="470"/>
              <w:jc w:val="both"/>
              <w:outlineLvl w:val="0"/>
              <w:rPr>
                <w:rFonts w:eastAsia="Calibri"/>
              </w:rPr>
            </w:pPr>
            <w:r w:rsidRPr="00E340B5">
              <w:rPr>
                <w:rFonts w:eastAsia="Calibri"/>
              </w:rPr>
              <w:t>№</w:t>
            </w:r>
          </w:p>
        </w:tc>
        <w:tc>
          <w:tcPr>
            <w:tcW w:w="2438" w:type="dxa"/>
          </w:tcPr>
          <w:p w14:paraId="131C3611" w14:textId="77777777" w:rsidR="00E374AC" w:rsidRPr="00E340B5" w:rsidRDefault="00E374AC"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C52F854" w14:textId="77777777" w:rsidR="00E374AC" w:rsidRPr="00E340B5" w:rsidRDefault="00E374AC"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560D734C" w14:textId="77777777" w:rsidR="00E374AC" w:rsidRPr="00E340B5" w:rsidRDefault="00E374AC" w:rsidP="00AE395A">
            <w:pPr>
              <w:tabs>
                <w:tab w:val="left" w:leader="dot" w:pos="7721"/>
              </w:tabs>
              <w:ind w:right="141"/>
              <w:jc w:val="both"/>
              <w:outlineLvl w:val="0"/>
              <w:rPr>
                <w:rFonts w:eastAsia="Calibri"/>
              </w:rPr>
            </w:pPr>
            <w:r w:rsidRPr="00E340B5">
              <w:rPr>
                <w:rFonts w:eastAsia="Calibri"/>
              </w:rPr>
              <w:t>E-course implementation model</w:t>
            </w:r>
          </w:p>
        </w:tc>
      </w:tr>
      <w:tr w:rsidR="00E374AC" w:rsidRPr="009E39B6" w14:paraId="26451078" w14:textId="77777777" w:rsidTr="00AE395A">
        <w:tc>
          <w:tcPr>
            <w:tcW w:w="534" w:type="dxa"/>
          </w:tcPr>
          <w:p w14:paraId="5BBA900C"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1F34F467" w14:textId="77777777" w:rsidR="00E374AC" w:rsidRPr="00E340B5" w:rsidRDefault="00E374AC"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D90D74D" w14:textId="77777777" w:rsidR="00E374AC" w:rsidRPr="00E340B5" w:rsidRDefault="00E374AC"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48A0948A" w14:textId="77777777" w:rsidR="00E374AC" w:rsidRPr="00E340B5" w:rsidRDefault="00E374AC" w:rsidP="00AE395A">
            <w:pPr>
              <w:rPr>
                <w:rFonts w:eastAsia="Calibri"/>
                <w:lang w:val="en-US"/>
              </w:rPr>
            </w:pPr>
            <w:hyperlink r:id="rId27" w:history="1">
              <w:r w:rsidRPr="00E340B5">
                <w:rPr>
                  <w:rStyle w:val="afa"/>
                  <w:rFonts w:eastAsia="Calibri"/>
                  <w:color w:val="auto"/>
                  <w:lang w:val="en-US"/>
                </w:rPr>
                <w:t>https://edu.nsmu.ru/course/view.php?id=14187</w:t>
              </w:r>
            </w:hyperlink>
            <w:r w:rsidRPr="00E340B5">
              <w:rPr>
                <w:rFonts w:eastAsia="Calibri"/>
                <w:lang w:val="en-US"/>
              </w:rPr>
              <w:t xml:space="preserve"> </w:t>
            </w:r>
          </w:p>
          <w:p w14:paraId="536F5DBB" w14:textId="77777777" w:rsidR="00E374AC" w:rsidRPr="00E340B5" w:rsidRDefault="00E374AC"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26BA27A" w14:textId="77777777" w:rsidR="00E374AC" w:rsidRPr="00E340B5" w:rsidRDefault="00E374AC"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42957FAB" w14:textId="77777777" w:rsidR="00E374AC" w:rsidRPr="00E340B5" w:rsidRDefault="00E374AC" w:rsidP="00E374AC">
      <w:pPr>
        <w:shd w:val="clear" w:color="auto" w:fill="FFFFFF"/>
        <w:tabs>
          <w:tab w:val="left" w:leader="dot" w:pos="7721"/>
        </w:tabs>
        <w:ind w:right="-5"/>
        <w:jc w:val="both"/>
        <w:outlineLvl w:val="0"/>
        <w:rPr>
          <w:lang w:val="en-US"/>
        </w:rPr>
      </w:pPr>
    </w:p>
    <w:p w14:paraId="7C4FA62C" w14:textId="77777777" w:rsidR="00E374AC" w:rsidRPr="00E340B5" w:rsidRDefault="00E374AC" w:rsidP="00E374AC">
      <w:pPr>
        <w:jc w:val="both"/>
        <w:rPr>
          <w:b/>
          <w:lang w:val="en-US"/>
        </w:rPr>
      </w:pPr>
      <w:r w:rsidRPr="00E340B5">
        <w:rPr>
          <w:b/>
          <w:lang w:val="en-US"/>
        </w:rPr>
        <w:t>6.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374AC" w:rsidRPr="009E39B6" w14:paraId="72CAE537"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16A6EB23" w14:textId="77777777" w:rsidR="00E374AC" w:rsidRPr="00E340B5" w:rsidRDefault="00E374AC"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C9748A7" w14:textId="77777777" w:rsidR="00E374AC" w:rsidRPr="00E340B5" w:rsidRDefault="00E374AC"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374AC" w:rsidRPr="009E39B6" w14:paraId="461F99CC"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6CC851CF" w14:textId="77777777" w:rsidR="00E374AC" w:rsidRPr="00E340B5" w:rsidRDefault="00E374AC"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"Hematology".</w:t>
            </w:r>
          </w:p>
        </w:tc>
        <w:tc>
          <w:tcPr>
            <w:tcW w:w="5067" w:type="dxa"/>
            <w:tcBorders>
              <w:top w:val="single" w:sz="4" w:space="0" w:color="auto"/>
              <w:left w:val="single" w:sz="4" w:space="0" w:color="auto"/>
              <w:bottom w:val="single" w:sz="4" w:space="0" w:color="auto"/>
              <w:right w:val="single" w:sz="4" w:space="0" w:color="auto"/>
            </w:tcBorders>
          </w:tcPr>
          <w:p w14:paraId="5BF76284" w14:textId="77777777" w:rsidR="00E374AC" w:rsidRPr="00E340B5" w:rsidRDefault="00E374AC" w:rsidP="00AE395A">
            <w:pPr>
              <w:spacing w:line="276" w:lineRule="auto"/>
              <w:rPr>
                <w:rFonts w:eastAsiaTheme="minorEastAsia"/>
                <w:w w:val="101"/>
                <w:lang w:val="en-US"/>
              </w:rPr>
            </w:pPr>
            <w:r w:rsidRPr="00E340B5">
              <w:rPr>
                <w:rFonts w:eastAsiaTheme="minorEastAsia"/>
                <w:w w:val="101"/>
                <w:lang w:val="en-US"/>
              </w:rPr>
              <w:t>Completing test tasks (required).</w:t>
            </w:r>
          </w:p>
          <w:p w14:paraId="3C8B4695" w14:textId="77777777" w:rsidR="00E374AC" w:rsidRPr="00E340B5" w:rsidRDefault="00E374AC"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374AC" w:rsidRPr="009E39B6" w14:paraId="12AB068B" w14:textId="77777777" w:rsidTr="00AE395A">
        <w:tc>
          <w:tcPr>
            <w:tcW w:w="4503" w:type="dxa"/>
            <w:tcBorders>
              <w:top w:val="single" w:sz="4" w:space="0" w:color="auto"/>
              <w:left w:val="single" w:sz="4" w:space="0" w:color="auto"/>
              <w:bottom w:val="single" w:sz="4" w:space="0" w:color="auto"/>
              <w:right w:val="single" w:sz="4" w:space="0" w:color="auto"/>
            </w:tcBorders>
          </w:tcPr>
          <w:p w14:paraId="455BEE84" w14:textId="77777777" w:rsidR="00E374AC" w:rsidRPr="00E340B5" w:rsidRDefault="00E374AC" w:rsidP="00AE395A">
            <w:pPr>
              <w:spacing w:line="276" w:lineRule="auto"/>
              <w:rPr>
                <w:rFonts w:eastAsiaTheme="minorEastAsia"/>
                <w:lang w:val="en-US"/>
              </w:rPr>
            </w:pPr>
            <w:r w:rsidRPr="00E340B5">
              <w:rPr>
                <w:rFonts w:eastAsiaTheme="minorEastAsia"/>
                <w:lang w:val="en-US"/>
              </w:rPr>
              <w:t>Preparation of a staged epicrisis of a patient with ITP</w:t>
            </w:r>
          </w:p>
        </w:tc>
        <w:tc>
          <w:tcPr>
            <w:tcW w:w="5067" w:type="dxa"/>
            <w:tcBorders>
              <w:top w:val="single" w:sz="4" w:space="0" w:color="auto"/>
              <w:left w:val="single" w:sz="4" w:space="0" w:color="auto"/>
              <w:bottom w:val="single" w:sz="4" w:space="0" w:color="auto"/>
              <w:right w:val="single" w:sz="4" w:space="0" w:color="auto"/>
            </w:tcBorders>
          </w:tcPr>
          <w:p w14:paraId="72DA1BC3" w14:textId="77777777" w:rsidR="00E374AC" w:rsidRPr="00E340B5" w:rsidRDefault="00E374AC" w:rsidP="00AE395A">
            <w:pPr>
              <w:widowControl w:val="0"/>
              <w:autoSpaceDE w:val="0"/>
              <w:autoSpaceDN w:val="0"/>
              <w:adjustRightInd w:val="0"/>
              <w:rPr>
                <w:lang w:val="en-US"/>
              </w:rPr>
            </w:pPr>
            <w:r w:rsidRPr="00E340B5">
              <w:rPr>
                <w:lang w:val="en-US"/>
              </w:rPr>
              <w:t>Making a staged epicrisis using Microsoft Office</w:t>
            </w:r>
          </w:p>
          <w:p w14:paraId="3467F191" w14:textId="77777777" w:rsidR="00E374AC" w:rsidRPr="00E340B5" w:rsidRDefault="00E374AC" w:rsidP="00AE395A">
            <w:pPr>
              <w:widowControl w:val="0"/>
              <w:autoSpaceDE w:val="0"/>
              <w:autoSpaceDN w:val="0"/>
              <w:adjustRightInd w:val="0"/>
              <w:rPr>
                <w:lang w:val="en-US"/>
              </w:rPr>
            </w:pPr>
            <w:r w:rsidRPr="00E340B5">
              <w:rPr>
                <w:lang w:val="en-US"/>
              </w:rPr>
              <w:t>Preparation for the protection of the stage epicrisis</w:t>
            </w:r>
          </w:p>
        </w:tc>
      </w:tr>
      <w:tr w:rsidR="00E374AC" w:rsidRPr="00E340B5" w14:paraId="38D7EAA0" w14:textId="77777777" w:rsidTr="00AE395A">
        <w:tc>
          <w:tcPr>
            <w:tcW w:w="4503" w:type="dxa"/>
            <w:tcBorders>
              <w:top w:val="single" w:sz="4" w:space="0" w:color="auto"/>
              <w:left w:val="single" w:sz="4" w:space="0" w:color="auto"/>
              <w:bottom w:val="single" w:sz="4" w:space="0" w:color="auto"/>
              <w:right w:val="single" w:sz="4" w:space="0" w:color="auto"/>
            </w:tcBorders>
          </w:tcPr>
          <w:p w14:paraId="4626C52F" w14:textId="77777777" w:rsidR="00E374AC" w:rsidRPr="00E340B5" w:rsidRDefault="00E374AC" w:rsidP="00AE395A">
            <w:pPr>
              <w:spacing w:line="276" w:lineRule="auto"/>
              <w:rPr>
                <w:rFonts w:eastAsiaTheme="minorEastAsia"/>
                <w:lang w:val="en-US"/>
              </w:rPr>
            </w:pPr>
            <w:r w:rsidRPr="00E340B5">
              <w:rPr>
                <w:rFonts w:eastAsiaTheme="minorEastAsia"/>
                <w:lang w:val="en-US"/>
              </w:rPr>
              <w:t>Drawing up an examination plan for a patient with ITP</w:t>
            </w:r>
          </w:p>
        </w:tc>
        <w:tc>
          <w:tcPr>
            <w:tcW w:w="5067" w:type="dxa"/>
            <w:tcBorders>
              <w:top w:val="single" w:sz="4" w:space="0" w:color="auto"/>
              <w:left w:val="single" w:sz="4" w:space="0" w:color="auto"/>
              <w:bottom w:val="single" w:sz="4" w:space="0" w:color="auto"/>
              <w:right w:val="single" w:sz="4" w:space="0" w:color="auto"/>
            </w:tcBorders>
          </w:tcPr>
          <w:p w14:paraId="586768E0" w14:textId="77777777" w:rsidR="00E374AC" w:rsidRPr="00E340B5" w:rsidRDefault="00E374AC" w:rsidP="00AE395A">
            <w:pPr>
              <w:widowControl w:val="0"/>
              <w:autoSpaceDE w:val="0"/>
              <w:autoSpaceDN w:val="0"/>
              <w:adjustRightInd w:val="0"/>
              <w:rPr>
                <w:lang w:val="en-US"/>
              </w:rPr>
            </w:pPr>
            <w:r w:rsidRPr="00E340B5">
              <w:rPr>
                <w:lang w:val="en-US"/>
              </w:rPr>
              <w:t xml:space="preserve">Task: to make a plan for the examination of patients withITP. Provide justification for the prescribed methods of examination. </w:t>
            </w:r>
          </w:p>
          <w:p w14:paraId="122F3A2F" w14:textId="77777777" w:rsidR="00E374AC" w:rsidRPr="00E340B5" w:rsidRDefault="00E374AC" w:rsidP="00AE395A">
            <w:pPr>
              <w:widowControl w:val="0"/>
              <w:autoSpaceDE w:val="0"/>
              <w:autoSpaceDN w:val="0"/>
              <w:adjustRightInd w:val="0"/>
              <w:rPr>
                <w:lang w:val="en-US"/>
              </w:rPr>
            </w:pPr>
            <w:r w:rsidRPr="00E340B5">
              <w:rPr>
                <w:lang w:val="en-US"/>
              </w:rPr>
              <w:t>Fill in table No. 1</w:t>
            </w:r>
          </w:p>
        </w:tc>
      </w:tr>
      <w:tr w:rsidR="00E374AC" w:rsidRPr="00E340B5" w14:paraId="09467CEC" w14:textId="77777777" w:rsidTr="00AE395A">
        <w:tc>
          <w:tcPr>
            <w:tcW w:w="4503" w:type="dxa"/>
            <w:tcBorders>
              <w:top w:val="single" w:sz="4" w:space="0" w:color="auto"/>
              <w:left w:val="single" w:sz="4" w:space="0" w:color="auto"/>
              <w:bottom w:val="single" w:sz="4" w:space="0" w:color="auto"/>
              <w:right w:val="single" w:sz="4" w:space="0" w:color="auto"/>
            </w:tcBorders>
          </w:tcPr>
          <w:p w14:paraId="4E50D5E3" w14:textId="77777777" w:rsidR="00E374AC" w:rsidRPr="00E340B5" w:rsidRDefault="00E374AC" w:rsidP="00AE395A">
            <w:pPr>
              <w:spacing w:line="276" w:lineRule="auto"/>
              <w:rPr>
                <w:rFonts w:eastAsiaTheme="minorEastAsia"/>
                <w:lang w:val="en-US"/>
              </w:rPr>
            </w:pPr>
            <w:r w:rsidRPr="00E340B5">
              <w:rPr>
                <w:rFonts w:eastAsiaTheme="minorEastAsia"/>
                <w:lang w:val="en-US"/>
              </w:rPr>
              <w:t>Appointment of treatment of a patient with haemophilia</w:t>
            </w:r>
          </w:p>
        </w:tc>
        <w:tc>
          <w:tcPr>
            <w:tcW w:w="5067" w:type="dxa"/>
            <w:tcBorders>
              <w:top w:val="single" w:sz="4" w:space="0" w:color="auto"/>
              <w:left w:val="single" w:sz="4" w:space="0" w:color="auto"/>
              <w:bottom w:val="single" w:sz="4" w:space="0" w:color="auto"/>
              <w:right w:val="single" w:sz="4" w:space="0" w:color="auto"/>
            </w:tcBorders>
          </w:tcPr>
          <w:p w14:paraId="0E2A5689" w14:textId="77777777" w:rsidR="00E374AC" w:rsidRPr="00E340B5" w:rsidRDefault="00E374AC" w:rsidP="00AE395A">
            <w:pPr>
              <w:widowControl w:val="0"/>
              <w:autoSpaceDE w:val="0"/>
              <w:autoSpaceDN w:val="0"/>
              <w:adjustRightInd w:val="0"/>
              <w:rPr>
                <w:lang w:val="en-US"/>
              </w:rPr>
            </w:pPr>
            <w:r w:rsidRPr="00E340B5">
              <w:rPr>
                <w:lang w:val="en-US"/>
              </w:rPr>
              <w:t>Task: to prescribe treatment (basic and supportive) To give a justification for the prescribed therapy. Fill in table No. 2.</w:t>
            </w:r>
          </w:p>
        </w:tc>
      </w:tr>
      <w:tr w:rsidR="00E374AC" w:rsidRPr="009E39B6" w14:paraId="17CF2BEB" w14:textId="77777777" w:rsidTr="00AE395A">
        <w:tc>
          <w:tcPr>
            <w:tcW w:w="4503" w:type="dxa"/>
            <w:tcBorders>
              <w:top w:val="single" w:sz="4" w:space="0" w:color="auto"/>
              <w:left w:val="single" w:sz="4" w:space="0" w:color="auto"/>
              <w:bottom w:val="single" w:sz="4" w:space="0" w:color="auto"/>
              <w:right w:val="single" w:sz="4" w:space="0" w:color="auto"/>
            </w:tcBorders>
          </w:tcPr>
          <w:p w14:paraId="70331138" w14:textId="77777777" w:rsidR="00E374AC" w:rsidRPr="00E340B5" w:rsidRDefault="00E374AC" w:rsidP="00AE395A">
            <w:pPr>
              <w:spacing w:line="276" w:lineRule="auto"/>
              <w:rPr>
                <w:rFonts w:eastAsiaTheme="minorEastAsia"/>
                <w:lang w:val="en-US"/>
              </w:rPr>
            </w:pPr>
            <w:r w:rsidRPr="00E340B5">
              <w:rPr>
                <w:rFonts w:eastAsiaTheme="minorEastAsia"/>
                <w:lang w:val="en-US"/>
              </w:rPr>
              <w:t>Recommendations for secondary prevention of hemorrages</w:t>
            </w:r>
          </w:p>
        </w:tc>
        <w:tc>
          <w:tcPr>
            <w:tcW w:w="5067" w:type="dxa"/>
            <w:tcBorders>
              <w:top w:val="single" w:sz="4" w:space="0" w:color="auto"/>
              <w:left w:val="single" w:sz="4" w:space="0" w:color="auto"/>
              <w:bottom w:val="single" w:sz="4" w:space="0" w:color="auto"/>
              <w:right w:val="single" w:sz="4" w:space="0" w:color="auto"/>
            </w:tcBorders>
          </w:tcPr>
          <w:p w14:paraId="722886FA" w14:textId="77777777" w:rsidR="00E374AC" w:rsidRPr="00E340B5" w:rsidRDefault="00E374AC" w:rsidP="00AE395A">
            <w:pPr>
              <w:widowControl w:val="0"/>
              <w:autoSpaceDE w:val="0"/>
              <w:autoSpaceDN w:val="0"/>
              <w:adjustRightInd w:val="0"/>
              <w:rPr>
                <w:lang w:val="en-US"/>
              </w:rPr>
            </w:pPr>
            <w:r w:rsidRPr="00E340B5">
              <w:rPr>
                <w:lang w:val="en-US"/>
              </w:rPr>
              <w:t>Task: to give recommendations for the prevention of ITP relapses No. 2.</w:t>
            </w:r>
          </w:p>
        </w:tc>
      </w:tr>
    </w:tbl>
    <w:p w14:paraId="01D49D08" w14:textId="77777777" w:rsidR="00E374AC" w:rsidRPr="00E340B5" w:rsidRDefault="00E374AC" w:rsidP="00E374AC">
      <w:pPr>
        <w:jc w:val="both"/>
        <w:rPr>
          <w:bCs/>
          <w:lang w:val="en-US"/>
        </w:rPr>
      </w:pPr>
    </w:p>
    <w:p w14:paraId="5498FA65" w14:textId="77777777" w:rsidR="00E374AC" w:rsidRPr="00E340B5" w:rsidRDefault="00E374AC" w:rsidP="00E374AC">
      <w:pPr>
        <w:jc w:val="both"/>
        <w:rPr>
          <w:lang w:val="en-US"/>
        </w:rPr>
      </w:pPr>
      <w:r w:rsidRPr="00E340B5">
        <w:rPr>
          <w:lang w:val="en-US"/>
        </w:rPr>
        <w:t xml:space="preserve">Table №1. </w:t>
      </w:r>
    </w:p>
    <w:tbl>
      <w:tblPr>
        <w:tblStyle w:val="120"/>
        <w:tblW w:w="0" w:type="auto"/>
        <w:tblInd w:w="-34" w:type="dxa"/>
        <w:tblLook w:val="04A0" w:firstRow="1" w:lastRow="0" w:firstColumn="1" w:lastColumn="0" w:noHBand="0" w:noVBand="1"/>
      </w:tblPr>
      <w:tblGrid>
        <w:gridCol w:w="2910"/>
        <w:gridCol w:w="2777"/>
        <w:gridCol w:w="3692"/>
      </w:tblGrid>
      <w:tr w:rsidR="00E374AC" w:rsidRPr="009E39B6" w14:paraId="138CD363" w14:textId="77777777" w:rsidTr="00AE395A">
        <w:tc>
          <w:tcPr>
            <w:tcW w:w="2977" w:type="dxa"/>
          </w:tcPr>
          <w:p w14:paraId="0BCAE145" w14:textId="77777777" w:rsidR="00E374AC" w:rsidRPr="00E340B5" w:rsidRDefault="00E374AC" w:rsidP="00AE395A">
            <w:pPr>
              <w:jc w:val="both"/>
              <w:rPr>
                <w:i/>
                <w:lang w:val="en-US"/>
              </w:rPr>
            </w:pPr>
          </w:p>
        </w:tc>
        <w:tc>
          <w:tcPr>
            <w:tcW w:w="2835" w:type="dxa"/>
          </w:tcPr>
          <w:p w14:paraId="0130BFC1" w14:textId="77777777" w:rsidR="00E374AC" w:rsidRPr="00E340B5" w:rsidRDefault="00E374AC" w:rsidP="00AE395A">
            <w:pPr>
              <w:jc w:val="both"/>
              <w:rPr>
                <w:i/>
                <w:lang w:val="en-US"/>
              </w:rPr>
            </w:pPr>
            <w:r w:rsidRPr="00E340B5">
              <w:rPr>
                <w:i/>
                <w:lang w:val="en-US"/>
              </w:rPr>
              <w:t>Examination plan (laboratory, instrumental methods)</w:t>
            </w:r>
          </w:p>
        </w:tc>
        <w:tc>
          <w:tcPr>
            <w:tcW w:w="3792" w:type="dxa"/>
          </w:tcPr>
          <w:p w14:paraId="4638FE9E" w14:textId="77777777" w:rsidR="00E374AC" w:rsidRPr="00E340B5" w:rsidRDefault="00E374AC" w:rsidP="00AE395A">
            <w:pPr>
              <w:rPr>
                <w:i/>
                <w:lang w:val="en-US"/>
              </w:rPr>
            </w:pPr>
            <w:r w:rsidRPr="00E340B5">
              <w:rPr>
                <w:i/>
                <w:lang w:val="en-US"/>
              </w:rPr>
              <w:t>Justification of the prescribed methods of examination</w:t>
            </w:r>
          </w:p>
        </w:tc>
      </w:tr>
      <w:tr w:rsidR="00E374AC" w:rsidRPr="009E39B6" w14:paraId="531C53C7" w14:textId="77777777" w:rsidTr="00AE395A">
        <w:tc>
          <w:tcPr>
            <w:tcW w:w="2977" w:type="dxa"/>
          </w:tcPr>
          <w:p w14:paraId="1C962FB2" w14:textId="77777777" w:rsidR="00E374AC" w:rsidRPr="00E340B5" w:rsidRDefault="00E374AC" w:rsidP="00AE395A">
            <w:pPr>
              <w:jc w:val="both"/>
              <w:rPr>
                <w:lang w:val="en-US"/>
              </w:rPr>
            </w:pPr>
            <w:r w:rsidRPr="00E340B5">
              <w:rPr>
                <w:lang w:val="en-US"/>
              </w:rPr>
              <w:t>A 25-year-old patient with ITP</w:t>
            </w:r>
          </w:p>
        </w:tc>
        <w:tc>
          <w:tcPr>
            <w:tcW w:w="2835" w:type="dxa"/>
          </w:tcPr>
          <w:p w14:paraId="48B07204" w14:textId="77777777" w:rsidR="00E374AC" w:rsidRPr="00E340B5" w:rsidRDefault="00E374AC" w:rsidP="00AE395A">
            <w:pPr>
              <w:jc w:val="both"/>
              <w:rPr>
                <w:lang w:val="en-US"/>
              </w:rPr>
            </w:pPr>
          </w:p>
        </w:tc>
        <w:tc>
          <w:tcPr>
            <w:tcW w:w="3792" w:type="dxa"/>
          </w:tcPr>
          <w:p w14:paraId="3412DFB1" w14:textId="77777777" w:rsidR="00E374AC" w:rsidRPr="00E340B5" w:rsidRDefault="00E374AC" w:rsidP="00AE395A">
            <w:pPr>
              <w:jc w:val="both"/>
              <w:rPr>
                <w:lang w:val="en-US"/>
              </w:rPr>
            </w:pPr>
          </w:p>
        </w:tc>
      </w:tr>
      <w:tr w:rsidR="00E374AC" w:rsidRPr="009E39B6" w14:paraId="6E184FE8" w14:textId="77777777" w:rsidTr="00AE395A">
        <w:tc>
          <w:tcPr>
            <w:tcW w:w="2977" w:type="dxa"/>
          </w:tcPr>
          <w:p w14:paraId="00C6E844" w14:textId="77777777" w:rsidR="00E374AC" w:rsidRPr="00E340B5" w:rsidRDefault="00E374AC" w:rsidP="00AE395A">
            <w:pPr>
              <w:jc w:val="both"/>
              <w:rPr>
                <w:lang w:val="en-US"/>
              </w:rPr>
            </w:pPr>
            <w:r w:rsidRPr="00E340B5">
              <w:rPr>
                <w:lang w:val="en-US"/>
              </w:rPr>
              <w:t xml:space="preserve">A 47-year-old patient with ITP </w:t>
            </w:r>
          </w:p>
        </w:tc>
        <w:tc>
          <w:tcPr>
            <w:tcW w:w="2835" w:type="dxa"/>
          </w:tcPr>
          <w:p w14:paraId="69C92C8D" w14:textId="77777777" w:rsidR="00E374AC" w:rsidRPr="00E340B5" w:rsidRDefault="00E374AC" w:rsidP="00AE395A">
            <w:pPr>
              <w:jc w:val="both"/>
              <w:rPr>
                <w:lang w:val="en-US"/>
              </w:rPr>
            </w:pPr>
          </w:p>
        </w:tc>
        <w:tc>
          <w:tcPr>
            <w:tcW w:w="3792" w:type="dxa"/>
          </w:tcPr>
          <w:p w14:paraId="65BF11BC" w14:textId="77777777" w:rsidR="00E374AC" w:rsidRPr="00E340B5" w:rsidRDefault="00E374AC" w:rsidP="00AE395A">
            <w:pPr>
              <w:jc w:val="both"/>
              <w:rPr>
                <w:lang w:val="en-US"/>
              </w:rPr>
            </w:pPr>
          </w:p>
        </w:tc>
      </w:tr>
      <w:tr w:rsidR="00E374AC" w:rsidRPr="009E39B6" w14:paraId="4A5904BF" w14:textId="77777777" w:rsidTr="00AE395A">
        <w:tc>
          <w:tcPr>
            <w:tcW w:w="2977" w:type="dxa"/>
          </w:tcPr>
          <w:p w14:paraId="35BE65BA" w14:textId="77777777" w:rsidR="00E374AC" w:rsidRPr="00E340B5" w:rsidRDefault="00E374AC" w:rsidP="00AE395A">
            <w:pPr>
              <w:jc w:val="both"/>
              <w:rPr>
                <w:lang w:val="en-US"/>
              </w:rPr>
            </w:pPr>
            <w:r w:rsidRPr="00E340B5">
              <w:rPr>
                <w:lang w:val="en-US"/>
              </w:rPr>
              <w:t>A 22-year-old patient with haemophilia</w:t>
            </w:r>
          </w:p>
        </w:tc>
        <w:tc>
          <w:tcPr>
            <w:tcW w:w="2835" w:type="dxa"/>
          </w:tcPr>
          <w:p w14:paraId="64516084" w14:textId="77777777" w:rsidR="00E374AC" w:rsidRPr="00E340B5" w:rsidRDefault="00E374AC" w:rsidP="00AE395A">
            <w:pPr>
              <w:jc w:val="both"/>
              <w:rPr>
                <w:lang w:val="en-US"/>
              </w:rPr>
            </w:pPr>
          </w:p>
        </w:tc>
        <w:tc>
          <w:tcPr>
            <w:tcW w:w="3792" w:type="dxa"/>
          </w:tcPr>
          <w:p w14:paraId="20F0A0E4" w14:textId="77777777" w:rsidR="00E374AC" w:rsidRPr="00E340B5" w:rsidRDefault="00E374AC" w:rsidP="00AE395A">
            <w:pPr>
              <w:jc w:val="both"/>
              <w:rPr>
                <w:lang w:val="en-US"/>
              </w:rPr>
            </w:pPr>
          </w:p>
        </w:tc>
      </w:tr>
    </w:tbl>
    <w:p w14:paraId="5417FCE3" w14:textId="77777777" w:rsidR="00E374AC" w:rsidRPr="00E340B5" w:rsidRDefault="00E374AC" w:rsidP="00E374AC">
      <w:pPr>
        <w:jc w:val="both"/>
        <w:rPr>
          <w:lang w:val="en-US"/>
        </w:rPr>
      </w:pPr>
    </w:p>
    <w:p w14:paraId="374D60B7" w14:textId="77777777" w:rsidR="00E374AC" w:rsidRPr="00E340B5" w:rsidRDefault="00E374AC" w:rsidP="00E374AC">
      <w:pPr>
        <w:jc w:val="both"/>
        <w:rPr>
          <w:lang w:val="en-US"/>
        </w:rPr>
      </w:pPr>
      <w:r w:rsidRPr="00E340B5">
        <w:rPr>
          <w:lang w:val="en-US"/>
        </w:rPr>
        <w:lastRenderedPageBreak/>
        <w:t>Table №2.</w:t>
      </w:r>
    </w:p>
    <w:p w14:paraId="2E841490" w14:textId="77777777" w:rsidR="00E374AC" w:rsidRPr="00E340B5" w:rsidRDefault="00E374AC" w:rsidP="00E374AC">
      <w:pPr>
        <w:ind w:left="-142"/>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120"/>
        <w:tblW w:w="0" w:type="auto"/>
        <w:tblInd w:w="-34" w:type="dxa"/>
        <w:tblLook w:val="04A0" w:firstRow="1" w:lastRow="0" w:firstColumn="1" w:lastColumn="0" w:noHBand="0" w:noVBand="1"/>
      </w:tblPr>
      <w:tblGrid>
        <w:gridCol w:w="2320"/>
        <w:gridCol w:w="2298"/>
        <w:gridCol w:w="2314"/>
        <w:gridCol w:w="2447"/>
      </w:tblGrid>
      <w:tr w:rsidR="00E374AC" w:rsidRPr="00E340B5" w14:paraId="4017895B" w14:textId="77777777" w:rsidTr="00AE395A">
        <w:tc>
          <w:tcPr>
            <w:tcW w:w="2366" w:type="dxa"/>
          </w:tcPr>
          <w:p w14:paraId="1C15A81D" w14:textId="77777777" w:rsidR="00E374AC" w:rsidRPr="00E340B5" w:rsidRDefault="00E374AC" w:rsidP="00AE395A">
            <w:pPr>
              <w:jc w:val="both"/>
              <w:rPr>
                <w:i/>
                <w:lang w:val="en-US"/>
              </w:rPr>
            </w:pPr>
            <w:r w:rsidRPr="00E340B5">
              <w:rPr>
                <w:i/>
                <w:lang w:val="en-US"/>
              </w:rPr>
              <w:t>Disease, form (type), severity, stage</w:t>
            </w:r>
          </w:p>
        </w:tc>
        <w:tc>
          <w:tcPr>
            <w:tcW w:w="2357" w:type="dxa"/>
          </w:tcPr>
          <w:p w14:paraId="05DF252C" w14:textId="77777777" w:rsidR="00E374AC" w:rsidRPr="00E340B5" w:rsidRDefault="00E374AC" w:rsidP="00AE395A">
            <w:pPr>
              <w:jc w:val="both"/>
              <w:rPr>
                <w:i/>
              </w:rPr>
            </w:pPr>
            <w:r w:rsidRPr="00E340B5">
              <w:rPr>
                <w:i/>
              </w:rPr>
              <w:t>Treatment</w:t>
            </w:r>
          </w:p>
          <w:p w14:paraId="5CA1CB25" w14:textId="77777777" w:rsidR="00E374AC" w:rsidRPr="00E340B5" w:rsidRDefault="00E374AC" w:rsidP="00AE395A">
            <w:pPr>
              <w:jc w:val="both"/>
              <w:rPr>
                <w:i/>
              </w:rPr>
            </w:pPr>
            <w:r w:rsidRPr="00E340B5">
              <w:rPr>
                <w:i/>
              </w:rPr>
              <w:t>Basic course</w:t>
            </w:r>
          </w:p>
        </w:tc>
        <w:tc>
          <w:tcPr>
            <w:tcW w:w="2371" w:type="dxa"/>
          </w:tcPr>
          <w:p w14:paraId="45FB3331" w14:textId="77777777" w:rsidR="00E374AC" w:rsidRPr="00E340B5" w:rsidRDefault="00E374AC" w:rsidP="00AE395A">
            <w:pPr>
              <w:jc w:val="both"/>
              <w:rPr>
                <w:i/>
              </w:rPr>
            </w:pPr>
            <w:r w:rsidRPr="00E340B5">
              <w:rPr>
                <w:i/>
              </w:rPr>
              <w:t>Treatment</w:t>
            </w:r>
          </w:p>
          <w:p w14:paraId="50E7B617" w14:textId="77777777" w:rsidR="00E374AC" w:rsidRPr="00E340B5" w:rsidRDefault="00E374AC" w:rsidP="00AE395A">
            <w:pPr>
              <w:jc w:val="both"/>
              <w:rPr>
                <w:i/>
              </w:rPr>
            </w:pPr>
            <w:r w:rsidRPr="00E340B5">
              <w:rPr>
                <w:i/>
              </w:rPr>
              <w:t>Supportive therapy</w:t>
            </w:r>
          </w:p>
        </w:tc>
        <w:tc>
          <w:tcPr>
            <w:tcW w:w="2510" w:type="dxa"/>
          </w:tcPr>
          <w:p w14:paraId="644181A5" w14:textId="77777777" w:rsidR="00E374AC" w:rsidRPr="00E340B5" w:rsidRDefault="00E374AC" w:rsidP="00AE395A">
            <w:pPr>
              <w:jc w:val="both"/>
              <w:rPr>
                <w:i/>
                <w:lang w:val="en-US"/>
              </w:rPr>
            </w:pPr>
            <w:r w:rsidRPr="00E340B5">
              <w:rPr>
                <w:i/>
                <w:lang w:val="en-US"/>
              </w:rPr>
              <w:t xml:space="preserve">Prevention </w:t>
            </w:r>
          </w:p>
        </w:tc>
      </w:tr>
      <w:tr w:rsidR="00E374AC" w:rsidRPr="00E340B5" w14:paraId="1CD7F78D" w14:textId="77777777" w:rsidTr="00AE395A">
        <w:tc>
          <w:tcPr>
            <w:tcW w:w="2366" w:type="dxa"/>
          </w:tcPr>
          <w:p w14:paraId="61FD4FE8" w14:textId="77777777" w:rsidR="00E374AC" w:rsidRPr="00E340B5" w:rsidRDefault="00E374AC" w:rsidP="00AE395A">
            <w:pPr>
              <w:jc w:val="both"/>
              <w:rPr>
                <w:lang w:val="en-US"/>
              </w:rPr>
            </w:pPr>
            <w:r w:rsidRPr="00E340B5">
              <w:rPr>
                <w:lang w:val="en-US"/>
              </w:rPr>
              <w:t xml:space="preserve"> ITP</w:t>
            </w:r>
          </w:p>
        </w:tc>
        <w:tc>
          <w:tcPr>
            <w:tcW w:w="2357" w:type="dxa"/>
          </w:tcPr>
          <w:p w14:paraId="4DEF6E0B" w14:textId="77777777" w:rsidR="00E374AC" w:rsidRPr="00E340B5" w:rsidRDefault="00E374AC" w:rsidP="00AE395A">
            <w:pPr>
              <w:jc w:val="both"/>
              <w:rPr>
                <w:lang w:val="en-US"/>
              </w:rPr>
            </w:pPr>
          </w:p>
        </w:tc>
        <w:tc>
          <w:tcPr>
            <w:tcW w:w="2371" w:type="dxa"/>
          </w:tcPr>
          <w:p w14:paraId="755D7203" w14:textId="77777777" w:rsidR="00E374AC" w:rsidRPr="00E340B5" w:rsidRDefault="00E374AC" w:rsidP="00AE395A">
            <w:pPr>
              <w:jc w:val="both"/>
              <w:rPr>
                <w:lang w:val="en-US"/>
              </w:rPr>
            </w:pPr>
          </w:p>
        </w:tc>
        <w:tc>
          <w:tcPr>
            <w:tcW w:w="2510" w:type="dxa"/>
          </w:tcPr>
          <w:p w14:paraId="1CEBCB03" w14:textId="77777777" w:rsidR="00E374AC" w:rsidRPr="00E340B5" w:rsidRDefault="00E374AC" w:rsidP="00AE395A">
            <w:pPr>
              <w:jc w:val="both"/>
              <w:rPr>
                <w:lang w:val="en-US"/>
              </w:rPr>
            </w:pPr>
          </w:p>
        </w:tc>
      </w:tr>
      <w:tr w:rsidR="00E374AC" w:rsidRPr="00E340B5" w14:paraId="573EB1CA" w14:textId="77777777" w:rsidTr="00AE395A">
        <w:tc>
          <w:tcPr>
            <w:tcW w:w="2366" w:type="dxa"/>
          </w:tcPr>
          <w:p w14:paraId="24409E50" w14:textId="77777777" w:rsidR="00E374AC" w:rsidRPr="00E340B5" w:rsidRDefault="00E374AC" w:rsidP="00AE395A">
            <w:pPr>
              <w:jc w:val="both"/>
              <w:rPr>
                <w:lang w:val="en-US"/>
              </w:rPr>
            </w:pPr>
            <w:r w:rsidRPr="00E340B5">
              <w:rPr>
                <w:lang w:val="en-US"/>
              </w:rPr>
              <w:t xml:space="preserve"> ITP relapse</w:t>
            </w:r>
          </w:p>
        </w:tc>
        <w:tc>
          <w:tcPr>
            <w:tcW w:w="2357" w:type="dxa"/>
          </w:tcPr>
          <w:p w14:paraId="5E061E7B" w14:textId="77777777" w:rsidR="00E374AC" w:rsidRPr="00E340B5" w:rsidRDefault="00E374AC" w:rsidP="00AE395A">
            <w:pPr>
              <w:jc w:val="both"/>
              <w:rPr>
                <w:lang w:val="en-US"/>
              </w:rPr>
            </w:pPr>
          </w:p>
        </w:tc>
        <w:tc>
          <w:tcPr>
            <w:tcW w:w="2371" w:type="dxa"/>
          </w:tcPr>
          <w:p w14:paraId="2BCC3019" w14:textId="77777777" w:rsidR="00E374AC" w:rsidRPr="00E340B5" w:rsidRDefault="00E374AC" w:rsidP="00AE395A">
            <w:pPr>
              <w:jc w:val="both"/>
              <w:rPr>
                <w:lang w:val="en-US"/>
              </w:rPr>
            </w:pPr>
          </w:p>
        </w:tc>
        <w:tc>
          <w:tcPr>
            <w:tcW w:w="2510" w:type="dxa"/>
          </w:tcPr>
          <w:p w14:paraId="535DF9A3" w14:textId="77777777" w:rsidR="00E374AC" w:rsidRPr="00E340B5" w:rsidRDefault="00E374AC" w:rsidP="00AE395A">
            <w:pPr>
              <w:jc w:val="both"/>
              <w:rPr>
                <w:lang w:val="en-US"/>
              </w:rPr>
            </w:pPr>
          </w:p>
        </w:tc>
      </w:tr>
      <w:tr w:rsidR="00E374AC" w:rsidRPr="00E340B5" w14:paraId="555487EF" w14:textId="77777777" w:rsidTr="00AE395A">
        <w:tc>
          <w:tcPr>
            <w:tcW w:w="2366" w:type="dxa"/>
          </w:tcPr>
          <w:p w14:paraId="1B37687A" w14:textId="77777777" w:rsidR="00E374AC" w:rsidRPr="00E340B5" w:rsidRDefault="00E374AC" w:rsidP="00AE395A">
            <w:pPr>
              <w:jc w:val="both"/>
              <w:rPr>
                <w:lang w:val="en-US"/>
              </w:rPr>
            </w:pPr>
            <w:r w:rsidRPr="00E340B5">
              <w:rPr>
                <w:lang w:val="en-US"/>
              </w:rPr>
              <w:t xml:space="preserve"> Haemophilia</w:t>
            </w:r>
          </w:p>
        </w:tc>
        <w:tc>
          <w:tcPr>
            <w:tcW w:w="2357" w:type="dxa"/>
          </w:tcPr>
          <w:p w14:paraId="37AFDED9" w14:textId="77777777" w:rsidR="00E374AC" w:rsidRPr="00E340B5" w:rsidRDefault="00E374AC" w:rsidP="00AE395A">
            <w:pPr>
              <w:jc w:val="both"/>
              <w:rPr>
                <w:lang w:val="en-US"/>
              </w:rPr>
            </w:pPr>
          </w:p>
        </w:tc>
        <w:tc>
          <w:tcPr>
            <w:tcW w:w="2371" w:type="dxa"/>
          </w:tcPr>
          <w:p w14:paraId="7104EC18" w14:textId="77777777" w:rsidR="00E374AC" w:rsidRPr="00E340B5" w:rsidRDefault="00E374AC" w:rsidP="00AE395A">
            <w:pPr>
              <w:jc w:val="both"/>
              <w:rPr>
                <w:lang w:val="en-US"/>
              </w:rPr>
            </w:pPr>
          </w:p>
        </w:tc>
        <w:tc>
          <w:tcPr>
            <w:tcW w:w="2510" w:type="dxa"/>
          </w:tcPr>
          <w:p w14:paraId="64E23693" w14:textId="77777777" w:rsidR="00E374AC" w:rsidRPr="00E340B5" w:rsidRDefault="00E374AC" w:rsidP="00AE395A">
            <w:pPr>
              <w:jc w:val="both"/>
              <w:rPr>
                <w:lang w:val="en-US"/>
              </w:rPr>
            </w:pPr>
          </w:p>
        </w:tc>
      </w:tr>
    </w:tbl>
    <w:p w14:paraId="3E32B6E0" w14:textId="77777777" w:rsidR="008D1503" w:rsidRDefault="008D1503"/>
    <w:sectPr w:rsidR="008D15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TTimes/Cyrillic">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9B8"/>
    <w:multiLevelType w:val="hybridMultilevel"/>
    <w:tmpl w:val="48D0CFE8"/>
    <w:lvl w:ilvl="0" w:tplc="AA0C0C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6B2E0B"/>
    <w:multiLevelType w:val="hybridMultilevel"/>
    <w:tmpl w:val="2ED04F84"/>
    <w:lvl w:ilvl="0" w:tplc="3AD0BC6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01A6"/>
    <w:multiLevelType w:val="hybridMultilevel"/>
    <w:tmpl w:val="DAC0B7CC"/>
    <w:lvl w:ilvl="0" w:tplc="AAB8BE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AC4D5A"/>
    <w:multiLevelType w:val="hybridMultilevel"/>
    <w:tmpl w:val="6CC0823C"/>
    <w:lvl w:ilvl="0" w:tplc="672428E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6E3DA6"/>
    <w:multiLevelType w:val="hybridMultilevel"/>
    <w:tmpl w:val="93ACCE64"/>
    <w:lvl w:ilvl="0" w:tplc="0908D32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4C71D1"/>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B11438"/>
    <w:multiLevelType w:val="hybridMultilevel"/>
    <w:tmpl w:val="DD58082A"/>
    <w:lvl w:ilvl="0" w:tplc="4B7679F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077209"/>
    <w:multiLevelType w:val="hybridMultilevel"/>
    <w:tmpl w:val="06F075B8"/>
    <w:lvl w:ilvl="0" w:tplc="76E494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66333A"/>
    <w:multiLevelType w:val="hybridMultilevel"/>
    <w:tmpl w:val="1082CEA8"/>
    <w:lvl w:ilvl="0" w:tplc="555AE7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F17607"/>
    <w:multiLevelType w:val="hybridMultilevel"/>
    <w:tmpl w:val="9A06737A"/>
    <w:lvl w:ilvl="0" w:tplc="E64CA72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35262"/>
    <w:multiLevelType w:val="hybridMultilevel"/>
    <w:tmpl w:val="5DF85F4E"/>
    <w:lvl w:ilvl="0" w:tplc="3B58308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8516F"/>
    <w:multiLevelType w:val="hybridMultilevel"/>
    <w:tmpl w:val="CCE60E92"/>
    <w:lvl w:ilvl="0" w:tplc="9F08865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2447F"/>
    <w:multiLevelType w:val="hybridMultilevel"/>
    <w:tmpl w:val="DD2A3A10"/>
    <w:lvl w:ilvl="0" w:tplc="42D2C27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06598A"/>
    <w:multiLevelType w:val="hybridMultilevel"/>
    <w:tmpl w:val="7F36BDF0"/>
    <w:lvl w:ilvl="0" w:tplc="92FC51D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B0F15"/>
    <w:multiLevelType w:val="hybridMultilevel"/>
    <w:tmpl w:val="870C5674"/>
    <w:lvl w:ilvl="0" w:tplc="3C04D44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070EDD"/>
    <w:multiLevelType w:val="hybridMultilevel"/>
    <w:tmpl w:val="E71EF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0180E67"/>
    <w:multiLevelType w:val="hybridMultilevel"/>
    <w:tmpl w:val="5F48C7FC"/>
    <w:lvl w:ilvl="0" w:tplc="D87480A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ED6F0C"/>
    <w:multiLevelType w:val="hybridMultilevel"/>
    <w:tmpl w:val="EAC2ADBC"/>
    <w:lvl w:ilvl="0" w:tplc="CC1ABB0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5F0346"/>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DA41CE"/>
    <w:multiLevelType w:val="hybridMultilevel"/>
    <w:tmpl w:val="8AC8AF48"/>
    <w:lvl w:ilvl="0" w:tplc="DBE21C8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552446"/>
    <w:multiLevelType w:val="hybridMultilevel"/>
    <w:tmpl w:val="8020CEE2"/>
    <w:lvl w:ilvl="0" w:tplc="143A6A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A52DDD"/>
    <w:multiLevelType w:val="hybridMultilevel"/>
    <w:tmpl w:val="89F865B8"/>
    <w:lvl w:ilvl="0" w:tplc="258A760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F0488E"/>
    <w:multiLevelType w:val="hybridMultilevel"/>
    <w:tmpl w:val="534E5728"/>
    <w:lvl w:ilvl="0" w:tplc="A81A77D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6D212F"/>
    <w:multiLevelType w:val="hybridMultilevel"/>
    <w:tmpl w:val="5C78F984"/>
    <w:lvl w:ilvl="0" w:tplc="C9C2B1E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B1430D"/>
    <w:multiLevelType w:val="hybridMultilevel"/>
    <w:tmpl w:val="05C6C03E"/>
    <w:lvl w:ilvl="0" w:tplc="1DC8C57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9B559C5"/>
    <w:multiLevelType w:val="hybridMultilevel"/>
    <w:tmpl w:val="5AD87D46"/>
    <w:lvl w:ilvl="0" w:tplc="B7AA88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695229"/>
    <w:multiLevelType w:val="hybridMultilevel"/>
    <w:tmpl w:val="48AE98E6"/>
    <w:lvl w:ilvl="0" w:tplc="15DA90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181593"/>
    <w:multiLevelType w:val="hybridMultilevel"/>
    <w:tmpl w:val="BADADCFE"/>
    <w:lvl w:ilvl="0" w:tplc="85E6721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BF2FDB"/>
    <w:multiLevelType w:val="hybridMultilevel"/>
    <w:tmpl w:val="41FCC286"/>
    <w:lvl w:ilvl="0" w:tplc="565C62B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63271D"/>
    <w:multiLevelType w:val="hybridMultilevel"/>
    <w:tmpl w:val="578051E4"/>
    <w:lvl w:ilvl="0" w:tplc="421A41F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DD11A3"/>
    <w:multiLevelType w:val="hybridMultilevel"/>
    <w:tmpl w:val="7A348C54"/>
    <w:lvl w:ilvl="0" w:tplc="9C26EA9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241765"/>
    <w:multiLevelType w:val="hybridMultilevel"/>
    <w:tmpl w:val="4A24B4AA"/>
    <w:lvl w:ilvl="0" w:tplc="A89E549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E09066E"/>
    <w:multiLevelType w:val="hybridMultilevel"/>
    <w:tmpl w:val="8E46890E"/>
    <w:lvl w:ilvl="0" w:tplc="AF3293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D45DD2"/>
    <w:multiLevelType w:val="hybridMultilevel"/>
    <w:tmpl w:val="37D8A9D0"/>
    <w:lvl w:ilvl="0" w:tplc="FEFE086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58E705B"/>
    <w:multiLevelType w:val="hybridMultilevel"/>
    <w:tmpl w:val="4292445E"/>
    <w:lvl w:ilvl="0" w:tplc="B2DAD1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D34A8D"/>
    <w:multiLevelType w:val="hybridMultilevel"/>
    <w:tmpl w:val="782A5B18"/>
    <w:lvl w:ilvl="0" w:tplc="A29E13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6A71AE9"/>
    <w:multiLevelType w:val="hybridMultilevel"/>
    <w:tmpl w:val="24449520"/>
    <w:lvl w:ilvl="0" w:tplc="6C78B8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E72ED7"/>
    <w:multiLevelType w:val="hybridMultilevel"/>
    <w:tmpl w:val="68061A06"/>
    <w:lvl w:ilvl="0" w:tplc="9D36AA1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BCE3FC0"/>
    <w:multiLevelType w:val="hybridMultilevel"/>
    <w:tmpl w:val="D5C8FD34"/>
    <w:lvl w:ilvl="0" w:tplc="399A192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DA69B0"/>
    <w:multiLevelType w:val="hybridMultilevel"/>
    <w:tmpl w:val="A3A8D356"/>
    <w:lvl w:ilvl="0" w:tplc="9C4C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3616E5"/>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9E73B5"/>
    <w:multiLevelType w:val="hybridMultilevel"/>
    <w:tmpl w:val="4328A17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E8794F"/>
    <w:multiLevelType w:val="hybridMultilevel"/>
    <w:tmpl w:val="2DCC5CBC"/>
    <w:lvl w:ilvl="0" w:tplc="B8DC498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1E606DC"/>
    <w:multiLevelType w:val="hybridMultilevel"/>
    <w:tmpl w:val="C7BAC1CC"/>
    <w:lvl w:ilvl="0" w:tplc="39086AA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2B86965"/>
    <w:multiLevelType w:val="hybridMultilevel"/>
    <w:tmpl w:val="469C34A6"/>
    <w:lvl w:ilvl="0" w:tplc="DB38AF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37F56A0"/>
    <w:multiLevelType w:val="hybridMultilevel"/>
    <w:tmpl w:val="E6BA1620"/>
    <w:lvl w:ilvl="0" w:tplc="1678569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7B1D72"/>
    <w:multiLevelType w:val="hybridMultilevel"/>
    <w:tmpl w:val="B332FD42"/>
    <w:lvl w:ilvl="0" w:tplc="0CEAEC7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BC32F3"/>
    <w:multiLevelType w:val="hybridMultilevel"/>
    <w:tmpl w:val="582C12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363B422B"/>
    <w:multiLevelType w:val="hybridMultilevel"/>
    <w:tmpl w:val="3DA42016"/>
    <w:lvl w:ilvl="0" w:tplc="D180CDA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657593F"/>
    <w:multiLevelType w:val="hybridMultilevel"/>
    <w:tmpl w:val="34B0BB2E"/>
    <w:lvl w:ilvl="0" w:tplc="003EBF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74512EE"/>
    <w:multiLevelType w:val="hybridMultilevel"/>
    <w:tmpl w:val="BFDAACFC"/>
    <w:lvl w:ilvl="0" w:tplc="AE04637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75B4EA6"/>
    <w:multiLevelType w:val="hybridMultilevel"/>
    <w:tmpl w:val="ECEEF716"/>
    <w:lvl w:ilvl="0" w:tplc="862A780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F1478B"/>
    <w:multiLevelType w:val="hybridMultilevel"/>
    <w:tmpl w:val="B890168E"/>
    <w:lvl w:ilvl="0" w:tplc="702CC0C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7F60AF3"/>
    <w:multiLevelType w:val="hybridMultilevel"/>
    <w:tmpl w:val="9FBED364"/>
    <w:lvl w:ilvl="0" w:tplc="59941C7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1F465A"/>
    <w:multiLevelType w:val="hybridMultilevel"/>
    <w:tmpl w:val="665EA60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84F7BBA"/>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95957F2"/>
    <w:multiLevelType w:val="hybridMultilevel"/>
    <w:tmpl w:val="3C10C2F0"/>
    <w:lvl w:ilvl="0" w:tplc="95F69E6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A2D13A7"/>
    <w:multiLevelType w:val="hybridMultilevel"/>
    <w:tmpl w:val="5E541916"/>
    <w:lvl w:ilvl="0" w:tplc="50F644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A743B91"/>
    <w:multiLevelType w:val="hybridMultilevel"/>
    <w:tmpl w:val="B3CAF3EA"/>
    <w:lvl w:ilvl="0" w:tplc="F5B275EC">
      <w:start w:val="6"/>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ABC72C7"/>
    <w:multiLevelType w:val="hybridMultilevel"/>
    <w:tmpl w:val="188E5C2E"/>
    <w:lvl w:ilvl="0" w:tplc="9F32D07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C9227D"/>
    <w:multiLevelType w:val="hybridMultilevel"/>
    <w:tmpl w:val="F560FABC"/>
    <w:lvl w:ilvl="0" w:tplc="9552E13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F0B49F6"/>
    <w:multiLevelType w:val="hybridMultilevel"/>
    <w:tmpl w:val="4B4E888E"/>
    <w:lvl w:ilvl="0" w:tplc="1A4E809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A7382A"/>
    <w:multiLevelType w:val="hybridMultilevel"/>
    <w:tmpl w:val="C456B810"/>
    <w:lvl w:ilvl="0" w:tplc="44B65F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16A3845"/>
    <w:multiLevelType w:val="multilevel"/>
    <w:tmpl w:val="4718B19A"/>
    <w:styleLink w:val="1"/>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00"/>
        </w:tabs>
        <w:ind w:left="90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4260235B"/>
    <w:multiLevelType w:val="hybridMultilevel"/>
    <w:tmpl w:val="3F54C91C"/>
    <w:lvl w:ilvl="0" w:tplc="C3981A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B108BE"/>
    <w:multiLevelType w:val="hybridMultilevel"/>
    <w:tmpl w:val="1E7E0BC0"/>
    <w:lvl w:ilvl="0" w:tplc="52167E3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BE7E6E"/>
    <w:multiLevelType w:val="hybridMultilevel"/>
    <w:tmpl w:val="10861FEE"/>
    <w:lvl w:ilvl="0" w:tplc="430A4D0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61892"/>
    <w:multiLevelType w:val="hybridMultilevel"/>
    <w:tmpl w:val="9B9666A6"/>
    <w:lvl w:ilvl="0" w:tplc="C9D68B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337387"/>
    <w:multiLevelType w:val="hybridMultilevel"/>
    <w:tmpl w:val="A6FEDC1C"/>
    <w:lvl w:ilvl="0" w:tplc="B87AC53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5F50183"/>
    <w:multiLevelType w:val="hybridMultilevel"/>
    <w:tmpl w:val="5F0A6BFA"/>
    <w:lvl w:ilvl="0" w:tplc="C700C33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73C7F52"/>
    <w:multiLevelType w:val="hybridMultilevel"/>
    <w:tmpl w:val="7F346B42"/>
    <w:lvl w:ilvl="0" w:tplc="8FD69F1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7D615E4"/>
    <w:multiLevelType w:val="hybridMultilevel"/>
    <w:tmpl w:val="0486FEFA"/>
    <w:lvl w:ilvl="0" w:tplc="7D88566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8302213"/>
    <w:multiLevelType w:val="hybridMultilevel"/>
    <w:tmpl w:val="CAA4A434"/>
    <w:lvl w:ilvl="0" w:tplc="222A114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825887"/>
    <w:multiLevelType w:val="hybridMultilevel"/>
    <w:tmpl w:val="F0581E20"/>
    <w:lvl w:ilvl="0" w:tplc="88DCEAA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B563CC"/>
    <w:multiLevelType w:val="hybridMultilevel"/>
    <w:tmpl w:val="B52E2580"/>
    <w:lvl w:ilvl="0" w:tplc="0BA89AE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E4572F8"/>
    <w:multiLevelType w:val="hybridMultilevel"/>
    <w:tmpl w:val="D57A49E6"/>
    <w:lvl w:ilvl="0" w:tplc="89A879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8D089A"/>
    <w:multiLevelType w:val="hybridMultilevel"/>
    <w:tmpl w:val="72581A9A"/>
    <w:lvl w:ilvl="0" w:tplc="906C08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0D138FA"/>
    <w:multiLevelType w:val="hybridMultilevel"/>
    <w:tmpl w:val="F836BC5A"/>
    <w:lvl w:ilvl="0" w:tplc="0664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EE485A"/>
    <w:multiLevelType w:val="hybridMultilevel"/>
    <w:tmpl w:val="AB3A7CC8"/>
    <w:lvl w:ilvl="0" w:tplc="AF96BBB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FF51F4"/>
    <w:multiLevelType w:val="hybridMultilevel"/>
    <w:tmpl w:val="7F903676"/>
    <w:lvl w:ilvl="0" w:tplc="F0E0519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33A1B51"/>
    <w:multiLevelType w:val="hybridMultilevel"/>
    <w:tmpl w:val="34B67696"/>
    <w:lvl w:ilvl="0" w:tplc="392822C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4E52135"/>
    <w:multiLevelType w:val="hybridMultilevel"/>
    <w:tmpl w:val="6826F022"/>
    <w:lvl w:ilvl="0" w:tplc="9D3446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6134C9B"/>
    <w:multiLevelType w:val="hybridMultilevel"/>
    <w:tmpl w:val="4036D430"/>
    <w:lvl w:ilvl="0" w:tplc="9286B8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8167F19"/>
    <w:multiLevelType w:val="hybridMultilevel"/>
    <w:tmpl w:val="8F82167A"/>
    <w:lvl w:ilvl="0" w:tplc="C1C431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85B5785"/>
    <w:multiLevelType w:val="hybridMultilevel"/>
    <w:tmpl w:val="812E506C"/>
    <w:lvl w:ilvl="0" w:tplc="4808B86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7D098D"/>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EB381E"/>
    <w:multiLevelType w:val="hybridMultilevel"/>
    <w:tmpl w:val="298670F4"/>
    <w:lvl w:ilvl="0" w:tplc="2408AEC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C502703"/>
    <w:multiLevelType w:val="hybridMultilevel"/>
    <w:tmpl w:val="97AAFC5E"/>
    <w:lvl w:ilvl="0" w:tplc="2FE4A1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C9472E1"/>
    <w:multiLevelType w:val="hybridMultilevel"/>
    <w:tmpl w:val="153CF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D1369FD"/>
    <w:multiLevelType w:val="hybridMultilevel"/>
    <w:tmpl w:val="BCB4D23A"/>
    <w:lvl w:ilvl="0" w:tplc="986277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E175B9F"/>
    <w:multiLevelType w:val="hybridMultilevel"/>
    <w:tmpl w:val="6450DE50"/>
    <w:lvl w:ilvl="0" w:tplc="ECD2DA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E413899"/>
    <w:multiLevelType w:val="hybridMultilevel"/>
    <w:tmpl w:val="010A2B08"/>
    <w:lvl w:ilvl="0" w:tplc="472AA72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F9806CF"/>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5FC54EB3"/>
    <w:multiLevelType w:val="hybridMultilevel"/>
    <w:tmpl w:val="E00EFC86"/>
    <w:lvl w:ilvl="0" w:tplc="243C8ED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0031A0F"/>
    <w:multiLevelType w:val="hybridMultilevel"/>
    <w:tmpl w:val="EFD44494"/>
    <w:lvl w:ilvl="0" w:tplc="0B1A5D3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2FC2C6E"/>
    <w:multiLevelType w:val="hybridMultilevel"/>
    <w:tmpl w:val="8966B8CC"/>
    <w:lvl w:ilvl="0" w:tplc="4F4C76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4944506"/>
    <w:multiLevelType w:val="hybridMultilevel"/>
    <w:tmpl w:val="86923724"/>
    <w:lvl w:ilvl="0" w:tplc="7E24BB5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709010E"/>
    <w:multiLevelType w:val="hybridMultilevel"/>
    <w:tmpl w:val="33166264"/>
    <w:lvl w:ilvl="0" w:tplc="15DE2FC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7685C27"/>
    <w:multiLevelType w:val="hybridMultilevel"/>
    <w:tmpl w:val="3F0C43E2"/>
    <w:lvl w:ilvl="0" w:tplc="D2E642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7A329D6"/>
    <w:multiLevelType w:val="hybridMultilevel"/>
    <w:tmpl w:val="449C8B3E"/>
    <w:lvl w:ilvl="0" w:tplc="61E059B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8141D93"/>
    <w:multiLevelType w:val="hybridMultilevel"/>
    <w:tmpl w:val="A9EE9D7E"/>
    <w:lvl w:ilvl="0" w:tplc="744AA0D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8B001B8"/>
    <w:multiLevelType w:val="hybridMultilevel"/>
    <w:tmpl w:val="51DE47D6"/>
    <w:lvl w:ilvl="0" w:tplc="5BF8991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9041731"/>
    <w:multiLevelType w:val="hybridMultilevel"/>
    <w:tmpl w:val="B442FC12"/>
    <w:lvl w:ilvl="0" w:tplc="015C94B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9773948"/>
    <w:multiLevelType w:val="hybridMultilevel"/>
    <w:tmpl w:val="A1746C78"/>
    <w:lvl w:ilvl="0" w:tplc="6054CC9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A545ACE"/>
    <w:multiLevelType w:val="hybridMultilevel"/>
    <w:tmpl w:val="C9F67BE6"/>
    <w:lvl w:ilvl="0" w:tplc="2DD82D2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A66211A"/>
    <w:multiLevelType w:val="hybridMultilevel"/>
    <w:tmpl w:val="31DC54E0"/>
    <w:lvl w:ilvl="0" w:tplc="7124086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6E502A"/>
    <w:multiLevelType w:val="hybridMultilevel"/>
    <w:tmpl w:val="3070BC36"/>
    <w:lvl w:ilvl="0" w:tplc="4060F55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AA2063C"/>
    <w:multiLevelType w:val="hybridMultilevel"/>
    <w:tmpl w:val="B5FADBEA"/>
    <w:lvl w:ilvl="0" w:tplc="63E6D6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171861"/>
    <w:multiLevelType w:val="hybridMultilevel"/>
    <w:tmpl w:val="C994E1C6"/>
    <w:lvl w:ilvl="0" w:tplc="D38649A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CFF42CC"/>
    <w:multiLevelType w:val="hybridMultilevel"/>
    <w:tmpl w:val="92F8D23C"/>
    <w:lvl w:ilvl="0" w:tplc="E10402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117C1D"/>
    <w:multiLevelType w:val="hybridMultilevel"/>
    <w:tmpl w:val="E988C61E"/>
    <w:lvl w:ilvl="0" w:tplc="AFF6F8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00E0E2F"/>
    <w:multiLevelType w:val="hybridMultilevel"/>
    <w:tmpl w:val="B9884B92"/>
    <w:lvl w:ilvl="0" w:tplc="3FD43A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1F27D7"/>
    <w:multiLevelType w:val="hybridMultilevel"/>
    <w:tmpl w:val="52DAD302"/>
    <w:lvl w:ilvl="0" w:tplc="F6D83D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5B16B1"/>
    <w:multiLevelType w:val="hybridMultilevel"/>
    <w:tmpl w:val="87FC6C28"/>
    <w:lvl w:ilvl="0" w:tplc="26E6B2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16F013F"/>
    <w:multiLevelType w:val="hybridMultilevel"/>
    <w:tmpl w:val="150E24D2"/>
    <w:lvl w:ilvl="0" w:tplc="644405FC">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3D04CAE"/>
    <w:multiLevelType w:val="hybridMultilevel"/>
    <w:tmpl w:val="D59EAA76"/>
    <w:lvl w:ilvl="0" w:tplc="CBBA14A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45951F0"/>
    <w:multiLevelType w:val="hybridMultilevel"/>
    <w:tmpl w:val="D7C6703A"/>
    <w:lvl w:ilvl="0" w:tplc="FFFFFFFF">
      <w:start w:val="1"/>
      <w:numFmt w:val="decimal"/>
      <w:pStyle w:val="a"/>
      <w:lvlText w:val="Глава %1"/>
      <w:lvlJc w:val="left"/>
      <w:pPr>
        <w:tabs>
          <w:tab w:val="num" w:pos="-207"/>
        </w:tabs>
        <w:ind w:left="-207" w:firstLine="927"/>
      </w:pPr>
      <w:rPr>
        <w:rFonts w:ascii="Times New Roman" w:hAnsi="Times New Roman" w:cs="Times New Roman" w:hint="default"/>
        <w:b w:val="0"/>
        <w:i w:val="0"/>
        <w:sz w:val="24"/>
        <w:szCs w:val="24"/>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7" w15:restartNumberingAfterBreak="0">
    <w:nsid w:val="752F5EE6"/>
    <w:multiLevelType w:val="hybridMultilevel"/>
    <w:tmpl w:val="C422E150"/>
    <w:lvl w:ilvl="0" w:tplc="F288E1C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6C36836"/>
    <w:multiLevelType w:val="hybridMultilevel"/>
    <w:tmpl w:val="77F8C9E6"/>
    <w:lvl w:ilvl="0" w:tplc="50E0351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77D5589"/>
    <w:multiLevelType w:val="hybridMultilevel"/>
    <w:tmpl w:val="749ACD4A"/>
    <w:lvl w:ilvl="0" w:tplc="B040FBD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83F6592"/>
    <w:multiLevelType w:val="hybridMultilevel"/>
    <w:tmpl w:val="BB66E170"/>
    <w:lvl w:ilvl="0" w:tplc="53FC3A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88843F3"/>
    <w:multiLevelType w:val="hybridMultilevel"/>
    <w:tmpl w:val="0D7CC1CE"/>
    <w:lvl w:ilvl="0" w:tplc="9B661FF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9464D97"/>
    <w:multiLevelType w:val="hybridMultilevel"/>
    <w:tmpl w:val="B49432F8"/>
    <w:lvl w:ilvl="0" w:tplc="9918B66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9C71636"/>
    <w:multiLevelType w:val="hybridMultilevel"/>
    <w:tmpl w:val="89483464"/>
    <w:lvl w:ilvl="0" w:tplc="D46EF6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FA092C"/>
    <w:multiLevelType w:val="hybridMultilevel"/>
    <w:tmpl w:val="FCBECEB8"/>
    <w:lvl w:ilvl="0" w:tplc="D950693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B106021"/>
    <w:multiLevelType w:val="hybridMultilevel"/>
    <w:tmpl w:val="E0DCE51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B4F5EB7"/>
    <w:multiLevelType w:val="hybridMultilevel"/>
    <w:tmpl w:val="9D843944"/>
    <w:lvl w:ilvl="0" w:tplc="6FEADFD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B6E02D1"/>
    <w:multiLevelType w:val="hybridMultilevel"/>
    <w:tmpl w:val="7E60C32A"/>
    <w:lvl w:ilvl="0" w:tplc="2A9046A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C854A18"/>
    <w:multiLevelType w:val="hybridMultilevel"/>
    <w:tmpl w:val="59DEFCB6"/>
    <w:lvl w:ilvl="0" w:tplc="31B431E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DA31A28"/>
    <w:multiLevelType w:val="hybridMultilevel"/>
    <w:tmpl w:val="45342D7E"/>
    <w:lvl w:ilvl="0" w:tplc="4880E83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DDA782B"/>
    <w:multiLevelType w:val="hybridMultilevel"/>
    <w:tmpl w:val="95347A50"/>
    <w:lvl w:ilvl="0" w:tplc="FC5E4E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8545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1011761">
    <w:abstractNumId w:val="63"/>
  </w:num>
  <w:num w:numId="3" w16cid:durableId="1408528441">
    <w:abstractNumId w:val="110"/>
  </w:num>
  <w:num w:numId="4" w16cid:durableId="179859344">
    <w:abstractNumId w:val="88"/>
  </w:num>
  <w:num w:numId="5" w16cid:durableId="919874200">
    <w:abstractNumId w:val="5"/>
  </w:num>
  <w:num w:numId="6" w16cid:durableId="401492225">
    <w:abstractNumId w:val="54"/>
  </w:num>
  <w:num w:numId="7" w16cid:durableId="756293473">
    <w:abstractNumId w:val="47"/>
  </w:num>
  <w:num w:numId="8" w16cid:durableId="1758938426">
    <w:abstractNumId w:val="15"/>
  </w:num>
  <w:num w:numId="9" w16cid:durableId="896472896">
    <w:abstractNumId w:val="55"/>
  </w:num>
  <w:num w:numId="10" w16cid:durableId="415252300">
    <w:abstractNumId w:val="92"/>
  </w:num>
  <w:num w:numId="11" w16cid:durableId="1626810185">
    <w:abstractNumId w:val="41"/>
  </w:num>
  <w:num w:numId="12" w16cid:durableId="1338998050">
    <w:abstractNumId w:val="114"/>
  </w:num>
  <w:num w:numId="13" w16cid:durableId="2132899536">
    <w:abstractNumId w:val="125"/>
  </w:num>
  <w:num w:numId="14" w16cid:durableId="1031107308">
    <w:abstractNumId w:val="85"/>
  </w:num>
  <w:num w:numId="15" w16cid:durableId="1231186909">
    <w:abstractNumId w:val="40"/>
  </w:num>
  <w:num w:numId="16" w16cid:durableId="1421022176">
    <w:abstractNumId w:val="18"/>
  </w:num>
  <w:num w:numId="17" w16cid:durableId="442767897">
    <w:abstractNumId w:val="24"/>
  </w:num>
  <w:num w:numId="18" w16cid:durableId="1199899802">
    <w:abstractNumId w:val="9"/>
  </w:num>
  <w:num w:numId="19" w16cid:durableId="718434558">
    <w:abstractNumId w:val="65"/>
  </w:num>
  <w:num w:numId="20" w16cid:durableId="1484616151">
    <w:abstractNumId w:val="52"/>
  </w:num>
  <w:num w:numId="21" w16cid:durableId="2013410717">
    <w:abstractNumId w:val="50"/>
  </w:num>
  <w:num w:numId="22" w16cid:durableId="1771392122">
    <w:abstractNumId w:val="62"/>
  </w:num>
  <w:num w:numId="23" w16cid:durableId="2120446646">
    <w:abstractNumId w:val="26"/>
  </w:num>
  <w:num w:numId="24" w16cid:durableId="580484790">
    <w:abstractNumId w:val="102"/>
  </w:num>
  <w:num w:numId="25" w16cid:durableId="714814097">
    <w:abstractNumId w:val="64"/>
  </w:num>
  <w:num w:numId="26" w16cid:durableId="1516647521">
    <w:abstractNumId w:val="48"/>
  </w:num>
  <w:num w:numId="27" w16cid:durableId="463667655">
    <w:abstractNumId w:val="8"/>
  </w:num>
  <w:num w:numId="28" w16cid:durableId="1427994291">
    <w:abstractNumId w:val="12"/>
  </w:num>
  <w:num w:numId="29" w16cid:durableId="1554081768">
    <w:abstractNumId w:val="117"/>
  </w:num>
  <w:num w:numId="30" w16cid:durableId="1424494504">
    <w:abstractNumId w:val="123"/>
  </w:num>
  <w:num w:numId="31" w16cid:durableId="444229218">
    <w:abstractNumId w:val="118"/>
  </w:num>
  <w:num w:numId="32" w16cid:durableId="752898778">
    <w:abstractNumId w:val="111"/>
  </w:num>
  <w:num w:numId="33" w16cid:durableId="1334645775">
    <w:abstractNumId w:val="95"/>
  </w:num>
  <w:num w:numId="34" w16cid:durableId="1022126432">
    <w:abstractNumId w:val="34"/>
  </w:num>
  <w:num w:numId="35" w16cid:durableId="23023323">
    <w:abstractNumId w:val="71"/>
  </w:num>
  <w:num w:numId="36" w16cid:durableId="1304851116">
    <w:abstractNumId w:val="98"/>
  </w:num>
  <w:num w:numId="37" w16cid:durableId="2068408815">
    <w:abstractNumId w:val="29"/>
  </w:num>
  <w:num w:numId="38" w16cid:durableId="1522428401">
    <w:abstractNumId w:val="87"/>
  </w:num>
  <w:num w:numId="39" w16cid:durableId="1601331802">
    <w:abstractNumId w:val="44"/>
  </w:num>
  <w:num w:numId="40" w16cid:durableId="1797410669">
    <w:abstractNumId w:val="124"/>
  </w:num>
  <w:num w:numId="41" w16cid:durableId="1631664389">
    <w:abstractNumId w:val="61"/>
  </w:num>
  <w:num w:numId="42" w16cid:durableId="2048680690">
    <w:abstractNumId w:val="100"/>
  </w:num>
  <w:num w:numId="43" w16cid:durableId="305209233">
    <w:abstractNumId w:val="130"/>
  </w:num>
  <w:num w:numId="44" w16cid:durableId="2039701385">
    <w:abstractNumId w:val="23"/>
  </w:num>
  <w:num w:numId="45" w16cid:durableId="1917401772">
    <w:abstractNumId w:val="53"/>
  </w:num>
  <w:num w:numId="46" w16cid:durableId="306324763">
    <w:abstractNumId w:val="79"/>
  </w:num>
  <w:num w:numId="47" w16cid:durableId="1044060441">
    <w:abstractNumId w:val="91"/>
  </w:num>
  <w:num w:numId="48" w16cid:durableId="41025953">
    <w:abstractNumId w:val="22"/>
  </w:num>
  <w:num w:numId="49" w16cid:durableId="1806774150">
    <w:abstractNumId w:val="115"/>
  </w:num>
  <w:num w:numId="50" w16cid:durableId="156073090">
    <w:abstractNumId w:val="35"/>
  </w:num>
  <w:num w:numId="51" w16cid:durableId="544561447">
    <w:abstractNumId w:val="73"/>
  </w:num>
  <w:num w:numId="52" w16cid:durableId="706565358">
    <w:abstractNumId w:val="106"/>
  </w:num>
  <w:num w:numId="53" w16cid:durableId="1498301300">
    <w:abstractNumId w:val="77"/>
  </w:num>
  <w:num w:numId="54" w16cid:durableId="1391422909">
    <w:abstractNumId w:val="14"/>
  </w:num>
  <w:num w:numId="55" w16cid:durableId="1334844990">
    <w:abstractNumId w:val="101"/>
  </w:num>
  <w:num w:numId="56" w16cid:durableId="1867131985">
    <w:abstractNumId w:val="75"/>
  </w:num>
  <w:num w:numId="57" w16cid:durableId="213321220">
    <w:abstractNumId w:val="3"/>
  </w:num>
  <w:num w:numId="58" w16cid:durableId="1000160017">
    <w:abstractNumId w:val="7"/>
  </w:num>
  <w:num w:numId="59" w16cid:durableId="75827098">
    <w:abstractNumId w:val="11"/>
  </w:num>
  <w:num w:numId="60" w16cid:durableId="1807044193">
    <w:abstractNumId w:val="83"/>
  </w:num>
  <w:num w:numId="61" w16cid:durableId="450439609">
    <w:abstractNumId w:val="43"/>
  </w:num>
  <w:num w:numId="62" w16cid:durableId="602612166">
    <w:abstractNumId w:val="122"/>
  </w:num>
  <w:num w:numId="63" w16cid:durableId="714308484">
    <w:abstractNumId w:val="19"/>
  </w:num>
  <w:num w:numId="64" w16cid:durableId="1599824915">
    <w:abstractNumId w:val="93"/>
  </w:num>
  <w:num w:numId="65" w16cid:durableId="523641882">
    <w:abstractNumId w:val="96"/>
  </w:num>
  <w:num w:numId="66" w16cid:durableId="1776946264">
    <w:abstractNumId w:val="59"/>
  </w:num>
  <w:num w:numId="67" w16cid:durableId="1240216795">
    <w:abstractNumId w:val="36"/>
  </w:num>
  <w:num w:numId="68" w16cid:durableId="1729302712">
    <w:abstractNumId w:val="70"/>
  </w:num>
  <w:num w:numId="69" w16cid:durableId="1006134093">
    <w:abstractNumId w:val="86"/>
  </w:num>
  <w:num w:numId="70" w16cid:durableId="1654602191">
    <w:abstractNumId w:val="74"/>
  </w:num>
  <w:num w:numId="71" w16cid:durableId="1218710592">
    <w:abstractNumId w:val="119"/>
  </w:num>
  <w:num w:numId="72" w16cid:durableId="795952010">
    <w:abstractNumId w:val="10"/>
  </w:num>
  <w:num w:numId="73" w16cid:durableId="1497649735">
    <w:abstractNumId w:val="108"/>
  </w:num>
  <w:num w:numId="74" w16cid:durableId="1402557268">
    <w:abstractNumId w:val="42"/>
  </w:num>
  <w:num w:numId="75" w16cid:durableId="828908009">
    <w:abstractNumId w:val="94"/>
  </w:num>
  <w:num w:numId="76" w16cid:durableId="2085106308">
    <w:abstractNumId w:val="90"/>
  </w:num>
  <w:num w:numId="77" w16cid:durableId="514272850">
    <w:abstractNumId w:val="21"/>
  </w:num>
  <w:num w:numId="78" w16cid:durableId="273219985">
    <w:abstractNumId w:val="109"/>
  </w:num>
  <w:num w:numId="79" w16cid:durableId="1497376257">
    <w:abstractNumId w:val="99"/>
  </w:num>
  <w:num w:numId="80" w16cid:durableId="841555555">
    <w:abstractNumId w:val="121"/>
  </w:num>
  <w:num w:numId="81" w16cid:durableId="955479401">
    <w:abstractNumId w:val="60"/>
  </w:num>
  <w:num w:numId="82" w16cid:durableId="1951082106">
    <w:abstractNumId w:val="4"/>
  </w:num>
  <w:num w:numId="83" w16cid:durableId="25303563">
    <w:abstractNumId w:val="69"/>
  </w:num>
  <w:num w:numId="84" w16cid:durableId="1168132973">
    <w:abstractNumId w:val="127"/>
  </w:num>
  <w:num w:numId="85" w16cid:durableId="211960434">
    <w:abstractNumId w:val="67"/>
  </w:num>
  <w:num w:numId="86" w16cid:durableId="1480272380">
    <w:abstractNumId w:val="20"/>
  </w:num>
  <w:num w:numId="87" w16cid:durableId="655305906">
    <w:abstractNumId w:val="103"/>
  </w:num>
  <w:num w:numId="88" w16cid:durableId="460854111">
    <w:abstractNumId w:val="38"/>
  </w:num>
  <w:num w:numId="89" w16cid:durableId="697436645">
    <w:abstractNumId w:val="129"/>
  </w:num>
  <w:num w:numId="90" w16cid:durableId="1420828672">
    <w:abstractNumId w:val="84"/>
  </w:num>
  <w:num w:numId="91" w16cid:durableId="1101292158">
    <w:abstractNumId w:val="37"/>
  </w:num>
  <w:num w:numId="92" w16cid:durableId="158621416">
    <w:abstractNumId w:val="0"/>
  </w:num>
  <w:num w:numId="93" w16cid:durableId="1827548580">
    <w:abstractNumId w:val="31"/>
  </w:num>
  <w:num w:numId="94" w16cid:durableId="1851678018">
    <w:abstractNumId w:val="78"/>
  </w:num>
  <w:num w:numId="95" w16cid:durableId="1820459325">
    <w:abstractNumId w:val="16"/>
  </w:num>
  <w:num w:numId="96" w16cid:durableId="537206373">
    <w:abstractNumId w:val="6"/>
  </w:num>
  <w:num w:numId="97" w16cid:durableId="640965081">
    <w:abstractNumId w:val="33"/>
  </w:num>
  <w:num w:numId="98" w16cid:durableId="1205631391">
    <w:abstractNumId w:val="25"/>
  </w:num>
  <w:num w:numId="99" w16cid:durableId="1146892437">
    <w:abstractNumId w:val="66"/>
  </w:num>
  <w:num w:numId="100" w16cid:durableId="167327895">
    <w:abstractNumId w:val="80"/>
  </w:num>
  <w:num w:numId="101" w16cid:durableId="373123434">
    <w:abstractNumId w:val="89"/>
  </w:num>
  <w:num w:numId="102" w16cid:durableId="446394014">
    <w:abstractNumId w:val="72"/>
  </w:num>
  <w:num w:numId="103" w16cid:durableId="804812804">
    <w:abstractNumId w:val="104"/>
  </w:num>
  <w:num w:numId="104" w16cid:durableId="1889955966">
    <w:abstractNumId w:val="56"/>
  </w:num>
  <w:num w:numId="105" w16cid:durableId="19094351">
    <w:abstractNumId w:val="105"/>
  </w:num>
  <w:num w:numId="106" w16cid:durableId="694426186">
    <w:abstractNumId w:val="68"/>
  </w:num>
  <w:num w:numId="107" w16cid:durableId="501287131">
    <w:abstractNumId w:val="113"/>
  </w:num>
  <w:num w:numId="108" w16cid:durableId="1658486633">
    <w:abstractNumId w:val="27"/>
  </w:num>
  <w:num w:numId="109" w16cid:durableId="15083582">
    <w:abstractNumId w:val="128"/>
  </w:num>
  <w:num w:numId="110" w16cid:durableId="548030641">
    <w:abstractNumId w:val="57"/>
  </w:num>
  <w:num w:numId="111" w16cid:durableId="401679896">
    <w:abstractNumId w:val="49"/>
  </w:num>
  <w:num w:numId="112" w16cid:durableId="1867213587">
    <w:abstractNumId w:val="32"/>
  </w:num>
  <w:num w:numId="113" w16cid:durableId="1481077339">
    <w:abstractNumId w:val="45"/>
  </w:num>
  <w:num w:numId="114" w16cid:durableId="142047198">
    <w:abstractNumId w:val="107"/>
  </w:num>
  <w:num w:numId="115" w16cid:durableId="260383613">
    <w:abstractNumId w:val="76"/>
  </w:num>
  <w:num w:numId="116" w16cid:durableId="1088888379">
    <w:abstractNumId w:val="39"/>
  </w:num>
  <w:num w:numId="117" w16cid:durableId="1775785311">
    <w:abstractNumId w:val="112"/>
  </w:num>
  <w:num w:numId="118" w16cid:durableId="431365666">
    <w:abstractNumId w:val="28"/>
  </w:num>
  <w:num w:numId="119" w16cid:durableId="1561011912">
    <w:abstractNumId w:val="81"/>
  </w:num>
  <w:num w:numId="120" w16cid:durableId="1946963651">
    <w:abstractNumId w:val="1"/>
  </w:num>
  <w:num w:numId="121" w16cid:durableId="1439182896">
    <w:abstractNumId w:val="30"/>
  </w:num>
  <w:num w:numId="122" w16cid:durableId="1194687128">
    <w:abstractNumId w:val="2"/>
  </w:num>
  <w:num w:numId="123" w16cid:durableId="501316951">
    <w:abstractNumId w:val="126"/>
  </w:num>
  <w:num w:numId="124" w16cid:durableId="1530921495">
    <w:abstractNumId w:val="17"/>
  </w:num>
  <w:num w:numId="125" w16cid:durableId="1708942515">
    <w:abstractNumId w:val="51"/>
  </w:num>
  <w:num w:numId="126" w16cid:durableId="1655448386">
    <w:abstractNumId w:val="13"/>
  </w:num>
  <w:num w:numId="127" w16cid:durableId="624192361">
    <w:abstractNumId w:val="120"/>
  </w:num>
  <w:num w:numId="128" w16cid:durableId="1423188590">
    <w:abstractNumId w:val="97"/>
  </w:num>
  <w:num w:numId="129" w16cid:durableId="1348679307">
    <w:abstractNumId w:val="58"/>
  </w:num>
  <w:num w:numId="130" w16cid:durableId="639074192">
    <w:abstractNumId w:val="82"/>
  </w:num>
  <w:num w:numId="131" w16cid:durableId="188929802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AC"/>
    <w:rsid w:val="008D1503"/>
    <w:rsid w:val="00CE2ADD"/>
    <w:rsid w:val="00E374AC"/>
    <w:rsid w:val="00E8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8580D"/>
  <w15:chartTrackingRefBased/>
  <w15:docId w15:val="{04F3B73A-9930-4E47-80B2-E3DB3826C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374AC"/>
    <w:pPr>
      <w:spacing w:after="0" w:line="240" w:lineRule="auto"/>
    </w:pPr>
    <w:rPr>
      <w:rFonts w:ascii="Times New Roman" w:eastAsia="Times New Roman" w:hAnsi="Times New Roman" w:cs="Times New Roman"/>
      <w:kern w:val="0"/>
      <w:sz w:val="24"/>
      <w:szCs w:val="24"/>
      <w:lang w:eastAsia="ru-RU"/>
      <w14:ligatures w14:val="none"/>
    </w:rPr>
  </w:style>
  <w:style w:type="paragraph" w:styleId="10">
    <w:name w:val="heading 1"/>
    <w:basedOn w:val="a0"/>
    <w:next w:val="a0"/>
    <w:link w:val="11"/>
    <w:qFormat/>
    <w:rsid w:val="00E374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nhideWhenUsed/>
    <w:qFormat/>
    <w:rsid w:val="00E374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nhideWhenUsed/>
    <w:qFormat/>
    <w:rsid w:val="00E374A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nhideWhenUsed/>
    <w:qFormat/>
    <w:rsid w:val="00E374AC"/>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nhideWhenUsed/>
    <w:qFormat/>
    <w:rsid w:val="00E374AC"/>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unhideWhenUsed/>
    <w:qFormat/>
    <w:rsid w:val="00E374AC"/>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unhideWhenUsed/>
    <w:qFormat/>
    <w:rsid w:val="00E374AC"/>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unhideWhenUsed/>
    <w:qFormat/>
    <w:rsid w:val="00E374AC"/>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unhideWhenUsed/>
    <w:qFormat/>
    <w:rsid w:val="00E374AC"/>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E374A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rsid w:val="00E374A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rsid w:val="00E374AC"/>
    <w:rPr>
      <w:rFonts w:eastAsiaTheme="majorEastAsia" w:cstheme="majorBidi"/>
      <w:color w:val="2F5496" w:themeColor="accent1" w:themeShade="BF"/>
      <w:sz w:val="28"/>
      <w:szCs w:val="28"/>
    </w:rPr>
  </w:style>
  <w:style w:type="character" w:customStyle="1" w:styleId="40">
    <w:name w:val="Заголовок 4 Знак"/>
    <w:basedOn w:val="a1"/>
    <w:link w:val="4"/>
    <w:rsid w:val="00E374AC"/>
    <w:rPr>
      <w:rFonts w:eastAsiaTheme="majorEastAsia" w:cstheme="majorBidi"/>
      <w:i/>
      <w:iCs/>
      <w:color w:val="2F5496" w:themeColor="accent1" w:themeShade="BF"/>
    </w:rPr>
  </w:style>
  <w:style w:type="character" w:customStyle="1" w:styleId="50">
    <w:name w:val="Заголовок 5 Знак"/>
    <w:basedOn w:val="a1"/>
    <w:link w:val="5"/>
    <w:rsid w:val="00E374AC"/>
    <w:rPr>
      <w:rFonts w:eastAsiaTheme="majorEastAsia" w:cstheme="majorBidi"/>
      <w:color w:val="2F5496" w:themeColor="accent1" w:themeShade="BF"/>
    </w:rPr>
  </w:style>
  <w:style w:type="character" w:customStyle="1" w:styleId="60">
    <w:name w:val="Заголовок 6 Знак"/>
    <w:basedOn w:val="a1"/>
    <w:link w:val="6"/>
    <w:uiPriority w:val="9"/>
    <w:rsid w:val="00E374AC"/>
    <w:rPr>
      <w:rFonts w:eastAsiaTheme="majorEastAsia" w:cstheme="majorBidi"/>
      <w:i/>
      <w:iCs/>
      <w:color w:val="595959" w:themeColor="text1" w:themeTint="A6"/>
    </w:rPr>
  </w:style>
  <w:style w:type="character" w:customStyle="1" w:styleId="70">
    <w:name w:val="Заголовок 7 Знак"/>
    <w:basedOn w:val="a1"/>
    <w:link w:val="7"/>
    <w:uiPriority w:val="9"/>
    <w:rsid w:val="00E374AC"/>
    <w:rPr>
      <w:rFonts w:eastAsiaTheme="majorEastAsia" w:cstheme="majorBidi"/>
      <w:color w:val="595959" w:themeColor="text1" w:themeTint="A6"/>
    </w:rPr>
  </w:style>
  <w:style w:type="character" w:customStyle="1" w:styleId="80">
    <w:name w:val="Заголовок 8 Знак"/>
    <w:basedOn w:val="a1"/>
    <w:link w:val="8"/>
    <w:uiPriority w:val="9"/>
    <w:rsid w:val="00E374AC"/>
    <w:rPr>
      <w:rFonts w:eastAsiaTheme="majorEastAsia" w:cstheme="majorBidi"/>
      <w:i/>
      <w:iCs/>
      <w:color w:val="272727" w:themeColor="text1" w:themeTint="D8"/>
    </w:rPr>
  </w:style>
  <w:style w:type="character" w:customStyle="1" w:styleId="90">
    <w:name w:val="Заголовок 9 Знак"/>
    <w:basedOn w:val="a1"/>
    <w:link w:val="9"/>
    <w:uiPriority w:val="9"/>
    <w:rsid w:val="00E374AC"/>
    <w:rPr>
      <w:rFonts w:eastAsiaTheme="majorEastAsia" w:cstheme="majorBidi"/>
      <w:color w:val="272727" w:themeColor="text1" w:themeTint="D8"/>
    </w:rPr>
  </w:style>
  <w:style w:type="paragraph" w:styleId="a4">
    <w:name w:val="Title"/>
    <w:basedOn w:val="a0"/>
    <w:next w:val="a0"/>
    <w:link w:val="a5"/>
    <w:qFormat/>
    <w:rsid w:val="00E374AC"/>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rsid w:val="00E374AC"/>
    <w:rPr>
      <w:rFonts w:asciiTheme="majorHAnsi" w:eastAsiaTheme="majorEastAsia" w:hAnsiTheme="majorHAnsi" w:cstheme="majorBidi"/>
      <w:spacing w:val="-10"/>
      <w:kern w:val="28"/>
      <w:sz w:val="56"/>
      <w:szCs w:val="56"/>
    </w:rPr>
  </w:style>
  <w:style w:type="paragraph" w:styleId="a6">
    <w:name w:val="Subtitle"/>
    <w:basedOn w:val="a0"/>
    <w:next w:val="a0"/>
    <w:link w:val="a7"/>
    <w:qFormat/>
    <w:rsid w:val="00E374AC"/>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rsid w:val="00E374AC"/>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E374AC"/>
    <w:pPr>
      <w:spacing w:before="160"/>
      <w:jc w:val="center"/>
    </w:pPr>
    <w:rPr>
      <w:i/>
      <w:iCs/>
      <w:color w:val="404040" w:themeColor="text1" w:themeTint="BF"/>
    </w:rPr>
  </w:style>
  <w:style w:type="character" w:customStyle="1" w:styleId="22">
    <w:name w:val="Цитата 2 Знак"/>
    <w:basedOn w:val="a1"/>
    <w:link w:val="21"/>
    <w:uiPriority w:val="29"/>
    <w:rsid w:val="00E374AC"/>
    <w:rPr>
      <w:i/>
      <w:iCs/>
      <w:color w:val="404040" w:themeColor="text1" w:themeTint="BF"/>
    </w:rPr>
  </w:style>
  <w:style w:type="paragraph" w:styleId="a8">
    <w:name w:val="List Paragraph"/>
    <w:basedOn w:val="a0"/>
    <w:uiPriority w:val="34"/>
    <w:qFormat/>
    <w:rsid w:val="00E374AC"/>
    <w:pPr>
      <w:ind w:left="720"/>
      <w:contextualSpacing/>
    </w:pPr>
  </w:style>
  <w:style w:type="character" w:styleId="a9">
    <w:name w:val="Intense Emphasis"/>
    <w:basedOn w:val="a1"/>
    <w:uiPriority w:val="21"/>
    <w:qFormat/>
    <w:rsid w:val="00E374AC"/>
    <w:rPr>
      <w:i/>
      <w:iCs/>
      <w:color w:val="2F5496" w:themeColor="accent1" w:themeShade="BF"/>
    </w:rPr>
  </w:style>
  <w:style w:type="paragraph" w:styleId="aa">
    <w:name w:val="Intense Quote"/>
    <w:basedOn w:val="a0"/>
    <w:next w:val="a0"/>
    <w:link w:val="ab"/>
    <w:uiPriority w:val="30"/>
    <w:qFormat/>
    <w:rsid w:val="00E374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E374AC"/>
    <w:rPr>
      <w:i/>
      <w:iCs/>
      <w:color w:val="2F5496" w:themeColor="accent1" w:themeShade="BF"/>
    </w:rPr>
  </w:style>
  <w:style w:type="character" w:styleId="ac">
    <w:name w:val="Intense Reference"/>
    <w:basedOn w:val="a1"/>
    <w:uiPriority w:val="32"/>
    <w:qFormat/>
    <w:rsid w:val="00E374AC"/>
    <w:rPr>
      <w:b/>
      <w:bCs/>
      <w:smallCaps/>
      <w:color w:val="2F5496" w:themeColor="accent1" w:themeShade="BF"/>
      <w:spacing w:val="5"/>
    </w:rPr>
  </w:style>
  <w:style w:type="character" w:customStyle="1" w:styleId="FontStyle271">
    <w:name w:val="Font Style271"/>
    <w:basedOn w:val="a1"/>
    <w:rsid w:val="00E374AC"/>
    <w:rPr>
      <w:rFonts w:ascii="Times New Roman" w:hAnsi="Times New Roman" w:cs="Times New Roman"/>
      <w:color w:val="000000"/>
      <w:sz w:val="20"/>
      <w:szCs w:val="20"/>
    </w:rPr>
  </w:style>
  <w:style w:type="paragraph" w:customStyle="1" w:styleId="Style16">
    <w:name w:val="Style16"/>
    <w:basedOn w:val="a0"/>
    <w:rsid w:val="00E374AC"/>
    <w:pPr>
      <w:widowControl w:val="0"/>
      <w:autoSpaceDE w:val="0"/>
      <w:autoSpaceDN w:val="0"/>
      <w:adjustRightInd w:val="0"/>
      <w:jc w:val="right"/>
    </w:pPr>
  </w:style>
  <w:style w:type="paragraph" w:customStyle="1" w:styleId="ad">
    <w:name w:val="Для таблиц"/>
    <w:basedOn w:val="a0"/>
    <w:rsid w:val="00E374AC"/>
    <w:rPr>
      <w:rFonts w:eastAsia="Calibri"/>
    </w:rPr>
  </w:style>
  <w:style w:type="paragraph" w:customStyle="1" w:styleId="12">
    <w:name w:val="Абзац списка1"/>
    <w:basedOn w:val="a0"/>
    <w:rsid w:val="00E374AC"/>
    <w:pPr>
      <w:spacing w:after="200" w:line="276" w:lineRule="auto"/>
      <w:ind w:left="720"/>
      <w:contextualSpacing/>
    </w:pPr>
    <w:rPr>
      <w:rFonts w:ascii="Calibri" w:hAnsi="Calibri"/>
      <w:sz w:val="22"/>
      <w:szCs w:val="22"/>
      <w:lang w:eastAsia="en-US"/>
    </w:rPr>
  </w:style>
  <w:style w:type="paragraph" w:styleId="ae">
    <w:name w:val="footnote text"/>
    <w:basedOn w:val="a0"/>
    <w:link w:val="af"/>
    <w:rsid w:val="00E374AC"/>
    <w:rPr>
      <w:sz w:val="20"/>
      <w:szCs w:val="20"/>
    </w:rPr>
  </w:style>
  <w:style w:type="character" w:customStyle="1" w:styleId="af">
    <w:name w:val="Текст сноски Знак"/>
    <w:basedOn w:val="a1"/>
    <w:link w:val="ae"/>
    <w:rsid w:val="00E374AC"/>
    <w:rPr>
      <w:rFonts w:ascii="Times New Roman" w:eastAsia="Times New Roman" w:hAnsi="Times New Roman" w:cs="Times New Roman"/>
      <w:kern w:val="0"/>
      <w:sz w:val="20"/>
      <w:szCs w:val="20"/>
      <w:lang w:eastAsia="ru-RU"/>
      <w14:ligatures w14:val="none"/>
    </w:rPr>
  </w:style>
  <w:style w:type="character" w:styleId="af0">
    <w:name w:val="footnote reference"/>
    <w:basedOn w:val="a1"/>
    <w:semiHidden/>
    <w:rsid w:val="00E374AC"/>
    <w:rPr>
      <w:vertAlign w:val="superscript"/>
    </w:rPr>
  </w:style>
  <w:style w:type="paragraph" w:styleId="af1">
    <w:name w:val="footer"/>
    <w:basedOn w:val="a0"/>
    <w:link w:val="af2"/>
    <w:rsid w:val="00E374AC"/>
    <w:pPr>
      <w:tabs>
        <w:tab w:val="center" w:pos="4677"/>
        <w:tab w:val="right" w:pos="9355"/>
      </w:tabs>
    </w:pPr>
  </w:style>
  <w:style w:type="character" w:customStyle="1" w:styleId="af2">
    <w:name w:val="Нижний колонтитул Знак"/>
    <w:basedOn w:val="a1"/>
    <w:link w:val="af1"/>
    <w:rsid w:val="00E374AC"/>
    <w:rPr>
      <w:rFonts w:ascii="Times New Roman" w:eastAsia="Times New Roman" w:hAnsi="Times New Roman" w:cs="Times New Roman"/>
      <w:kern w:val="0"/>
      <w:sz w:val="24"/>
      <w:szCs w:val="24"/>
      <w:lang w:eastAsia="ru-RU"/>
      <w14:ligatures w14:val="none"/>
    </w:rPr>
  </w:style>
  <w:style w:type="character" w:styleId="af3">
    <w:name w:val="page number"/>
    <w:basedOn w:val="a1"/>
    <w:rsid w:val="00E374AC"/>
  </w:style>
  <w:style w:type="character" w:customStyle="1" w:styleId="FontStyle269">
    <w:name w:val="Font Style269"/>
    <w:rsid w:val="00E374AC"/>
    <w:rPr>
      <w:rFonts w:ascii="Times New Roman" w:hAnsi="Times New Roman"/>
      <w:b/>
      <w:color w:val="000000"/>
      <w:sz w:val="20"/>
    </w:rPr>
  </w:style>
  <w:style w:type="paragraph" w:customStyle="1" w:styleId="Style13">
    <w:name w:val="Style13"/>
    <w:basedOn w:val="a0"/>
    <w:rsid w:val="00E374AC"/>
    <w:pPr>
      <w:widowControl w:val="0"/>
      <w:autoSpaceDE w:val="0"/>
      <w:autoSpaceDN w:val="0"/>
      <w:adjustRightInd w:val="0"/>
      <w:spacing w:line="276" w:lineRule="exact"/>
      <w:jc w:val="center"/>
    </w:pPr>
  </w:style>
  <w:style w:type="table" w:styleId="af4">
    <w:name w:val="Table Grid"/>
    <w:basedOn w:val="a2"/>
    <w:rsid w:val="00E374A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0">
    <w:name w:val="Style70"/>
    <w:basedOn w:val="a0"/>
    <w:rsid w:val="00E374AC"/>
    <w:pPr>
      <w:widowControl w:val="0"/>
      <w:autoSpaceDE w:val="0"/>
      <w:autoSpaceDN w:val="0"/>
      <w:adjustRightInd w:val="0"/>
      <w:jc w:val="both"/>
    </w:pPr>
  </w:style>
  <w:style w:type="paragraph" w:styleId="af5">
    <w:name w:val="header"/>
    <w:basedOn w:val="a0"/>
    <w:link w:val="af6"/>
    <w:rsid w:val="00E374AC"/>
    <w:pPr>
      <w:tabs>
        <w:tab w:val="center" w:pos="4677"/>
        <w:tab w:val="right" w:pos="9355"/>
      </w:tabs>
    </w:pPr>
  </w:style>
  <w:style w:type="character" w:customStyle="1" w:styleId="af6">
    <w:name w:val="Верхний колонтитул Знак"/>
    <w:basedOn w:val="a1"/>
    <w:link w:val="af5"/>
    <w:rsid w:val="00E374AC"/>
    <w:rPr>
      <w:rFonts w:ascii="Times New Roman" w:eastAsia="Times New Roman" w:hAnsi="Times New Roman" w:cs="Times New Roman"/>
      <w:kern w:val="0"/>
      <w:sz w:val="24"/>
      <w:szCs w:val="24"/>
      <w:lang w:eastAsia="ru-RU"/>
      <w14:ligatures w14:val="none"/>
    </w:rPr>
  </w:style>
  <w:style w:type="character" w:customStyle="1" w:styleId="hps">
    <w:name w:val="hps"/>
    <w:basedOn w:val="a1"/>
    <w:rsid w:val="00E374AC"/>
  </w:style>
  <w:style w:type="character" w:customStyle="1" w:styleId="shorttext">
    <w:name w:val="short_text"/>
    <w:basedOn w:val="a1"/>
    <w:rsid w:val="00E374AC"/>
  </w:style>
  <w:style w:type="paragraph" w:styleId="af7">
    <w:name w:val="Normal (Web)"/>
    <w:basedOn w:val="a0"/>
    <w:uiPriority w:val="99"/>
    <w:rsid w:val="00E374AC"/>
    <w:pPr>
      <w:spacing w:before="100" w:beforeAutospacing="1" w:after="100" w:afterAutospacing="1"/>
    </w:pPr>
  </w:style>
  <w:style w:type="character" w:customStyle="1" w:styleId="af8">
    <w:name w:val="Основной текст Знак"/>
    <w:link w:val="af9"/>
    <w:locked/>
    <w:rsid w:val="00E374AC"/>
    <w:rPr>
      <w:sz w:val="24"/>
    </w:rPr>
  </w:style>
  <w:style w:type="paragraph" w:styleId="af9">
    <w:name w:val="Body Text"/>
    <w:basedOn w:val="a0"/>
    <w:link w:val="af8"/>
    <w:rsid w:val="00E374AC"/>
    <w:pPr>
      <w:spacing w:after="120"/>
    </w:pPr>
    <w:rPr>
      <w:rFonts w:asciiTheme="minorHAnsi" w:eastAsiaTheme="minorHAnsi" w:hAnsiTheme="minorHAnsi" w:cstheme="minorBidi"/>
      <w:kern w:val="2"/>
      <w:szCs w:val="22"/>
      <w:lang w:eastAsia="en-US"/>
      <w14:ligatures w14:val="standardContextual"/>
    </w:rPr>
  </w:style>
  <w:style w:type="character" w:customStyle="1" w:styleId="13">
    <w:name w:val="Основной текст Знак1"/>
    <w:basedOn w:val="a1"/>
    <w:rsid w:val="00E374AC"/>
    <w:rPr>
      <w:rFonts w:ascii="Times New Roman" w:eastAsia="Times New Roman" w:hAnsi="Times New Roman" w:cs="Times New Roman"/>
      <w:kern w:val="0"/>
      <w:sz w:val="24"/>
      <w:szCs w:val="24"/>
      <w:lang w:eastAsia="ru-RU"/>
      <w14:ligatures w14:val="none"/>
    </w:rPr>
  </w:style>
  <w:style w:type="character" w:styleId="afa">
    <w:name w:val="Hyperlink"/>
    <w:basedOn w:val="a1"/>
    <w:uiPriority w:val="99"/>
    <w:rsid w:val="00E374AC"/>
    <w:rPr>
      <w:color w:val="0000FF"/>
      <w:u w:val="single"/>
    </w:rPr>
  </w:style>
  <w:style w:type="character" w:styleId="afb">
    <w:name w:val="Strong"/>
    <w:basedOn w:val="a1"/>
    <w:qFormat/>
    <w:rsid w:val="00E374AC"/>
    <w:rPr>
      <w:b/>
    </w:rPr>
  </w:style>
  <w:style w:type="character" w:customStyle="1" w:styleId="FontStyle267">
    <w:name w:val="Font Style267"/>
    <w:rsid w:val="00E374AC"/>
    <w:rPr>
      <w:rFonts w:ascii="Times New Roman" w:hAnsi="Times New Roman"/>
      <w:i/>
      <w:color w:val="000000"/>
      <w:sz w:val="20"/>
    </w:rPr>
  </w:style>
  <w:style w:type="paragraph" w:customStyle="1" w:styleId="Style47">
    <w:name w:val="Style47"/>
    <w:basedOn w:val="a0"/>
    <w:rsid w:val="00E374AC"/>
    <w:pPr>
      <w:widowControl w:val="0"/>
      <w:autoSpaceDE w:val="0"/>
      <w:autoSpaceDN w:val="0"/>
      <w:adjustRightInd w:val="0"/>
      <w:spacing w:line="553" w:lineRule="exact"/>
      <w:jc w:val="center"/>
    </w:pPr>
  </w:style>
  <w:style w:type="paragraph" w:customStyle="1" w:styleId="Style10">
    <w:name w:val="Style10"/>
    <w:basedOn w:val="a0"/>
    <w:rsid w:val="00E374AC"/>
    <w:pPr>
      <w:widowControl w:val="0"/>
      <w:autoSpaceDE w:val="0"/>
      <w:autoSpaceDN w:val="0"/>
      <w:adjustRightInd w:val="0"/>
      <w:spacing w:line="278" w:lineRule="exact"/>
      <w:jc w:val="both"/>
    </w:pPr>
  </w:style>
  <w:style w:type="paragraph" w:customStyle="1" w:styleId="Style88">
    <w:name w:val="Style88"/>
    <w:basedOn w:val="a0"/>
    <w:rsid w:val="00E374AC"/>
    <w:pPr>
      <w:widowControl w:val="0"/>
      <w:autoSpaceDE w:val="0"/>
      <w:autoSpaceDN w:val="0"/>
      <w:adjustRightInd w:val="0"/>
      <w:spacing w:line="283" w:lineRule="exact"/>
      <w:ind w:firstLine="182"/>
    </w:pPr>
  </w:style>
  <w:style w:type="paragraph" w:styleId="31">
    <w:name w:val="Body Text 3"/>
    <w:basedOn w:val="a0"/>
    <w:link w:val="32"/>
    <w:rsid w:val="00E374AC"/>
    <w:pPr>
      <w:spacing w:after="120"/>
    </w:pPr>
    <w:rPr>
      <w:sz w:val="16"/>
      <w:szCs w:val="20"/>
    </w:rPr>
  </w:style>
  <w:style w:type="character" w:customStyle="1" w:styleId="32">
    <w:name w:val="Основной текст 3 Знак"/>
    <w:basedOn w:val="a1"/>
    <w:link w:val="31"/>
    <w:rsid w:val="00E374AC"/>
    <w:rPr>
      <w:rFonts w:ascii="Times New Roman" w:eastAsia="Times New Roman" w:hAnsi="Times New Roman" w:cs="Times New Roman"/>
      <w:kern w:val="0"/>
      <w:sz w:val="16"/>
      <w:szCs w:val="20"/>
      <w:lang w:eastAsia="ru-RU"/>
      <w14:ligatures w14:val="none"/>
    </w:rPr>
  </w:style>
  <w:style w:type="paragraph" w:styleId="afc">
    <w:name w:val="Body Text Indent"/>
    <w:basedOn w:val="a0"/>
    <w:link w:val="afd"/>
    <w:rsid w:val="00E374AC"/>
    <w:pPr>
      <w:spacing w:after="120"/>
      <w:ind w:left="283"/>
    </w:pPr>
    <w:rPr>
      <w:szCs w:val="20"/>
    </w:rPr>
  </w:style>
  <w:style w:type="character" w:customStyle="1" w:styleId="afd">
    <w:name w:val="Основной текст с отступом Знак"/>
    <w:basedOn w:val="a1"/>
    <w:link w:val="afc"/>
    <w:rsid w:val="00E374AC"/>
    <w:rPr>
      <w:rFonts w:ascii="Times New Roman" w:eastAsia="Times New Roman" w:hAnsi="Times New Roman" w:cs="Times New Roman"/>
      <w:kern w:val="0"/>
      <w:sz w:val="24"/>
      <w:szCs w:val="20"/>
      <w:lang w:eastAsia="ru-RU"/>
      <w14:ligatures w14:val="none"/>
    </w:rPr>
  </w:style>
  <w:style w:type="paragraph" w:customStyle="1" w:styleId="a">
    <w:name w:val="Билет"/>
    <w:basedOn w:val="a0"/>
    <w:rsid w:val="00E374AC"/>
    <w:pPr>
      <w:widowControl w:val="0"/>
      <w:numPr>
        <w:numId w:val="1"/>
      </w:numPr>
      <w:autoSpaceDE w:val="0"/>
      <w:autoSpaceDN w:val="0"/>
      <w:adjustRightInd w:val="0"/>
    </w:pPr>
    <w:rPr>
      <w:sz w:val="20"/>
      <w:szCs w:val="20"/>
    </w:rPr>
  </w:style>
  <w:style w:type="paragraph" w:styleId="23">
    <w:name w:val="Body Text Indent 2"/>
    <w:basedOn w:val="a0"/>
    <w:link w:val="24"/>
    <w:rsid w:val="00E374AC"/>
    <w:pPr>
      <w:spacing w:after="120" w:line="480" w:lineRule="auto"/>
      <w:ind w:left="283"/>
    </w:pPr>
    <w:rPr>
      <w:sz w:val="20"/>
      <w:szCs w:val="20"/>
    </w:rPr>
  </w:style>
  <w:style w:type="character" w:customStyle="1" w:styleId="24">
    <w:name w:val="Основной текст с отступом 2 Знак"/>
    <w:basedOn w:val="a1"/>
    <w:link w:val="23"/>
    <w:rsid w:val="00E374AC"/>
    <w:rPr>
      <w:rFonts w:ascii="Times New Roman" w:eastAsia="Times New Roman" w:hAnsi="Times New Roman" w:cs="Times New Roman"/>
      <w:kern w:val="0"/>
      <w:sz w:val="20"/>
      <w:szCs w:val="20"/>
      <w:lang w:eastAsia="ru-RU"/>
      <w14:ligatures w14:val="none"/>
    </w:rPr>
  </w:style>
  <w:style w:type="paragraph" w:styleId="afe">
    <w:name w:val="Plain Text"/>
    <w:basedOn w:val="a0"/>
    <w:link w:val="aff"/>
    <w:rsid w:val="00E374AC"/>
    <w:rPr>
      <w:rFonts w:ascii="Courier New" w:hAnsi="Courier New"/>
      <w:sz w:val="20"/>
      <w:szCs w:val="20"/>
    </w:rPr>
  </w:style>
  <w:style w:type="character" w:customStyle="1" w:styleId="aff">
    <w:name w:val="Текст Знак"/>
    <w:basedOn w:val="a1"/>
    <w:link w:val="afe"/>
    <w:rsid w:val="00E374AC"/>
    <w:rPr>
      <w:rFonts w:ascii="Courier New" w:eastAsia="Times New Roman" w:hAnsi="Courier New" w:cs="Times New Roman"/>
      <w:kern w:val="0"/>
      <w:sz w:val="20"/>
      <w:szCs w:val="20"/>
      <w:lang w:eastAsia="ru-RU"/>
      <w14:ligatures w14:val="none"/>
    </w:rPr>
  </w:style>
  <w:style w:type="paragraph" w:customStyle="1" w:styleId="Default">
    <w:name w:val="Default"/>
    <w:rsid w:val="00E374A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aff0">
    <w:name w:val="список с точками"/>
    <w:basedOn w:val="a0"/>
    <w:rsid w:val="00E374AC"/>
    <w:pPr>
      <w:tabs>
        <w:tab w:val="num" w:pos="360"/>
        <w:tab w:val="left" w:pos="756"/>
      </w:tabs>
      <w:spacing w:line="312" w:lineRule="auto"/>
      <w:ind w:left="756"/>
      <w:jc w:val="both"/>
    </w:pPr>
    <w:rPr>
      <w:lang w:eastAsia="ar-SA"/>
    </w:rPr>
  </w:style>
  <w:style w:type="paragraph" w:customStyle="1" w:styleId="Web">
    <w:name w:val="Обычный (Web)"/>
    <w:basedOn w:val="a0"/>
    <w:rsid w:val="00E374AC"/>
    <w:pPr>
      <w:spacing w:before="100" w:beforeAutospacing="1" w:after="100" w:afterAutospacing="1"/>
    </w:pPr>
  </w:style>
  <w:style w:type="paragraph" w:customStyle="1" w:styleId="14">
    <w:name w:val="Обычный1"/>
    <w:rsid w:val="00E374AC"/>
    <w:pPr>
      <w:spacing w:after="0" w:line="240" w:lineRule="auto"/>
    </w:pPr>
    <w:rPr>
      <w:rFonts w:ascii="NTTimes/Cyrillic" w:eastAsia="Times New Roman" w:hAnsi="NTTimes/Cyrillic" w:cs="Times New Roman"/>
      <w:kern w:val="0"/>
      <w:sz w:val="20"/>
      <w:szCs w:val="20"/>
      <w:lang w:val="en-US" w:eastAsia="ru-RU"/>
      <w14:ligatures w14:val="none"/>
    </w:rPr>
  </w:style>
  <w:style w:type="character" w:customStyle="1" w:styleId="Heading2Char">
    <w:name w:val="Heading 2 Char"/>
    <w:locked/>
    <w:rsid w:val="00E374AC"/>
    <w:rPr>
      <w:rFonts w:ascii="Times New Roman" w:hAnsi="Times New Roman" w:cs="Times New Roman"/>
      <w:sz w:val="20"/>
      <w:szCs w:val="20"/>
      <w:lang w:eastAsia="ru-RU"/>
    </w:rPr>
  </w:style>
  <w:style w:type="character" w:customStyle="1" w:styleId="15">
    <w:name w:val="Знак Знак1"/>
    <w:rsid w:val="00E374AC"/>
    <w:rPr>
      <w:i/>
      <w:iCs/>
      <w:sz w:val="24"/>
      <w:lang w:val="ru-RU" w:eastAsia="ru-RU" w:bidi="ar-SA"/>
    </w:rPr>
  </w:style>
  <w:style w:type="paragraph" w:styleId="25">
    <w:name w:val="Body Text 2"/>
    <w:basedOn w:val="a0"/>
    <w:link w:val="26"/>
    <w:rsid w:val="00E374AC"/>
    <w:rPr>
      <w:szCs w:val="20"/>
    </w:rPr>
  </w:style>
  <w:style w:type="character" w:customStyle="1" w:styleId="26">
    <w:name w:val="Основной текст 2 Знак"/>
    <w:basedOn w:val="a1"/>
    <w:link w:val="25"/>
    <w:rsid w:val="00E374AC"/>
    <w:rPr>
      <w:rFonts w:ascii="Times New Roman" w:eastAsia="Times New Roman" w:hAnsi="Times New Roman" w:cs="Times New Roman"/>
      <w:kern w:val="0"/>
      <w:sz w:val="24"/>
      <w:szCs w:val="20"/>
      <w:lang w:eastAsia="ru-RU"/>
      <w14:ligatures w14:val="none"/>
    </w:rPr>
  </w:style>
  <w:style w:type="paragraph" w:customStyle="1" w:styleId="aff1">
    <w:name w:val="База заголовка"/>
    <w:basedOn w:val="af9"/>
    <w:next w:val="af9"/>
    <w:rsid w:val="00E374AC"/>
    <w:pPr>
      <w:keepNext/>
      <w:keepLines/>
      <w:spacing w:after="0" w:line="240" w:lineRule="atLeast"/>
    </w:pPr>
    <w:rPr>
      <w:rFonts w:ascii="Arial" w:hAnsi="Arial" w:cs="Arial"/>
      <w:color w:val="000000"/>
      <w:spacing w:val="-5"/>
      <w:kern w:val="20"/>
      <w:szCs w:val="24"/>
    </w:rPr>
  </w:style>
  <w:style w:type="numbering" w:customStyle="1" w:styleId="1">
    <w:name w:val="Стиль1"/>
    <w:rsid w:val="00E374AC"/>
    <w:pPr>
      <w:numPr>
        <w:numId w:val="2"/>
      </w:numPr>
    </w:pPr>
  </w:style>
  <w:style w:type="paragraph" w:customStyle="1" w:styleId="FR2">
    <w:name w:val="FR2"/>
    <w:rsid w:val="00E374AC"/>
    <w:pPr>
      <w:widowControl w:val="0"/>
      <w:autoSpaceDE w:val="0"/>
      <w:autoSpaceDN w:val="0"/>
      <w:adjustRightInd w:val="0"/>
      <w:spacing w:after="0" w:line="320" w:lineRule="auto"/>
      <w:ind w:left="400" w:right="400"/>
      <w:jc w:val="center"/>
    </w:pPr>
    <w:rPr>
      <w:rFonts w:ascii="Times New Roman" w:eastAsia="Times New Roman" w:hAnsi="Times New Roman" w:cs="Times New Roman"/>
      <w:kern w:val="0"/>
      <w:sz w:val="36"/>
      <w:szCs w:val="36"/>
      <w:lang w:eastAsia="ru-RU"/>
      <w14:ligatures w14:val="none"/>
    </w:rPr>
  </w:style>
  <w:style w:type="character" w:customStyle="1" w:styleId="apple-converted-space">
    <w:name w:val="apple-converted-space"/>
    <w:basedOn w:val="a1"/>
    <w:rsid w:val="00E374AC"/>
  </w:style>
  <w:style w:type="paragraph" w:styleId="aff2">
    <w:name w:val="Balloon Text"/>
    <w:basedOn w:val="a0"/>
    <w:link w:val="aff3"/>
    <w:rsid w:val="00E374AC"/>
    <w:rPr>
      <w:rFonts w:ascii="Tahoma" w:hAnsi="Tahoma" w:cs="Tahoma"/>
      <w:sz w:val="16"/>
      <w:szCs w:val="16"/>
    </w:rPr>
  </w:style>
  <w:style w:type="character" w:customStyle="1" w:styleId="aff3">
    <w:name w:val="Текст выноски Знак"/>
    <w:basedOn w:val="a1"/>
    <w:link w:val="aff2"/>
    <w:rsid w:val="00E374AC"/>
    <w:rPr>
      <w:rFonts w:ascii="Tahoma" w:eastAsia="Times New Roman" w:hAnsi="Tahoma" w:cs="Tahoma"/>
      <w:kern w:val="0"/>
      <w:sz w:val="16"/>
      <w:szCs w:val="16"/>
      <w:lang w:eastAsia="ru-RU"/>
      <w14:ligatures w14:val="none"/>
    </w:rPr>
  </w:style>
  <w:style w:type="paragraph" w:customStyle="1" w:styleId="27">
    <w:name w:val="Абзац списка2"/>
    <w:basedOn w:val="a0"/>
    <w:rsid w:val="00E374AC"/>
    <w:pPr>
      <w:spacing w:after="200" w:line="276" w:lineRule="auto"/>
      <w:ind w:left="720"/>
      <w:contextualSpacing/>
    </w:pPr>
    <w:rPr>
      <w:rFonts w:ascii="Calibri" w:hAnsi="Calibri"/>
      <w:sz w:val="22"/>
      <w:szCs w:val="22"/>
      <w:lang w:eastAsia="en-US"/>
    </w:rPr>
  </w:style>
  <w:style w:type="table" w:customStyle="1" w:styleId="16">
    <w:name w:val="Сетка таблицы1"/>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 Spacing"/>
    <w:link w:val="aff5"/>
    <w:uiPriority w:val="1"/>
    <w:qFormat/>
    <w:rsid w:val="00E374AC"/>
    <w:pPr>
      <w:spacing w:after="0" w:line="240" w:lineRule="auto"/>
    </w:pPr>
    <w:rPr>
      <w:rFonts w:eastAsiaTheme="minorEastAsia"/>
      <w:kern w:val="0"/>
      <w:lang w:eastAsia="ru-RU"/>
      <w14:ligatures w14:val="none"/>
    </w:rPr>
  </w:style>
  <w:style w:type="table" w:customStyle="1" w:styleId="41">
    <w:name w:val="Сетка таблицы4"/>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uiPriority w:val="99"/>
    <w:rsid w:val="00E374AC"/>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Heading1Char">
    <w:name w:val="Heading 1 Char"/>
    <w:basedOn w:val="a1"/>
    <w:uiPriority w:val="9"/>
    <w:rsid w:val="00E374AC"/>
    <w:rPr>
      <w:rFonts w:ascii="Arial" w:eastAsia="Arial" w:hAnsi="Arial" w:cs="Arial"/>
      <w:sz w:val="40"/>
      <w:szCs w:val="40"/>
    </w:rPr>
  </w:style>
  <w:style w:type="character" w:customStyle="1" w:styleId="Heading3Char">
    <w:name w:val="Heading 3 Char"/>
    <w:basedOn w:val="a1"/>
    <w:uiPriority w:val="9"/>
    <w:rsid w:val="00E374AC"/>
    <w:rPr>
      <w:rFonts w:ascii="Arial" w:eastAsia="Arial" w:hAnsi="Arial" w:cs="Arial"/>
      <w:sz w:val="30"/>
      <w:szCs w:val="30"/>
    </w:rPr>
  </w:style>
  <w:style w:type="character" w:customStyle="1" w:styleId="Heading4Char">
    <w:name w:val="Heading 4 Char"/>
    <w:basedOn w:val="a1"/>
    <w:uiPriority w:val="9"/>
    <w:rsid w:val="00E374AC"/>
    <w:rPr>
      <w:rFonts w:ascii="Arial" w:eastAsia="Arial" w:hAnsi="Arial" w:cs="Arial"/>
      <w:b/>
      <w:bCs/>
      <w:sz w:val="26"/>
      <w:szCs w:val="26"/>
    </w:rPr>
  </w:style>
  <w:style w:type="character" w:customStyle="1" w:styleId="Heading5Char">
    <w:name w:val="Heading 5 Char"/>
    <w:basedOn w:val="a1"/>
    <w:uiPriority w:val="9"/>
    <w:rsid w:val="00E374AC"/>
    <w:rPr>
      <w:rFonts w:ascii="Arial" w:eastAsia="Arial" w:hAnsi="Arial" w:cs="Arial"/>
      <w:b/>
      <w:bCs/>
      <w:sz w:val="24"/>
      <w:szCs w:val="24"/>
    </w:rPr>
  </w:style>
  <w:style w:type="character" w:customStyle="1" w:styleId="TitleChar">
    <w:name w:val="Title Char"/>
    <w:basedOn w:val="a1"/>
    <w:uiPriority w:val="10"/>
    <w:rsid w:val="00E374AC"/>
    <w:rPr>
      <w:sz w:val="48"/>
      <w:szCs w:val="48"/>
    </w:rPr>
  </w:style>
  <w:style w:type="character" w:customStyle="1" w:styleId="SubtitleChar">
    <w:name w:val="Subtitle Char"/>
    <w:basedOn w:val="a1"/>
    <w:uiPriority w:val="11"/>
    <w:rsid w:val="00E374AC"/>
    <w:rPr>
      <w:sz w:val="24"/>
      <w:szCs w:val="24"/>
    </w:rPr>
  </w:style>
  <w:style w:type="character" w:customStyle="1" w:styleId="HeaderChar">
    <w:name w:val="Header Char"/>
    <w:basedOn w:val="a1"/>
    <w:uiPriority w:val="99"/>
    <w:rsid w:val="00E374AC"/>
  </w:style>
  <w:style w:type="character" w:customStyle="1" w:styleId="FooterChar">
    <w:name w:val="Footer Char"/>
    <w:basedOn w:val="a1"/>
    <w:uiPriority w:val="99"/>
    <w:rsid w:val="00E374AC"/>
  </w:style>
  <w:style w:type="paragraph" w:styleId="aff6">
    <w:name w:val="caption"/>
    <w:basedOn w:val="a0"/>
    <w:next w:val="a0"/>
    <w:uiPriority w:val="35"/>
    <w:semiHidden/>
    <w:unhideWhenUsed/>
    <w:qFormat/>
    <w:rsid w:val="00E374AC"/>
    <w:pPr>
      <w:spacing w:line="276" w:lineRule="auto"/>
    </w:pPr>
    <w:rPr>
      <w:b/>
      <w:bCs/>
      <w:color w:val="4472C4" w:themeColor="accent1"/>
      <w:sz w:val="18"/>
      <w:szCs w:val="18"/>
    </w:rPr>
  </w:style>
  <w:style w:type="character" w:customStyle="1" w:styleId="CaptionChar">
    <w:name w:val="Caption Char"/>
    <w:uiPriority w:val="99"/>
    <w:rsid w:val="00E374AC"/>
  </w:style>
  <w:style w:type="table" w:customStyle="1" w:styleId="TableGridLight">
    <w:name w:val="Table Grid Light"/>
    <w:basedOn w:val="a2"/>
    <w:uiPriority w:val="59"/>
    <w:rsid w:val="00E374AC"/>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E374AC"/>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E374AC"/>
    <w:pPr>
      <w:spacing w:after="0" w:line="240" w:lineRule="auto"/>
    </w:pPr>
    <w:rPr>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E374AC"/>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E374AC"/>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E374AC"/>
    <w:pPr>
      <w:spacing w:after="0" w:line="240" w:lineRule="auto"/>
    </w:pPr>
    <w:rPr>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E374AC"/>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E374AC"/>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E374AC"/>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E374AC"/>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E374AC"/>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E374AC"/>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E374AC"/>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E374AC"/>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E374AC"/>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E374AC"/>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E374AC"/>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E374AC"/>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E374AC"/>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rsid w:val="00E374AC"/>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E374AC"/>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E374AC"/>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E374AC"/>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E374AC"/>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E374AC"/>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E374AC"/>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rsid w:val="00E374AC"/>
    <w:pPr>
      <w:spacing w:after="0" w:line="240" w:lineRule="auto"/>
    </w:pPr>
    <w:rPr>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E374AC"/>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E374AC"/>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E374AC"/>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E374AC"/>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E374AC"/>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E374AC"/>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rsid w:val="00E374AC"/>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E374AC"/>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E374AC"/>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E374AC"/>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E374AC"/>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E374AC"/>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E374AC"/>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rsid w:val="00E374AC"/>
    <w:pPr>
      <w:spacing w:after="0" w:line="240" w:lineRule="auto"/>
    </w:pPr>
    <w:rPr>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E374AC"/>
    <w:pPr>
      <w:spacing w:after="0" w:line="240" w:lineRule="auto"/>
    </w:pPr>
    <w:rPr>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E374AC"/>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E374AC"/>
    <w:pPr>
      <w:spacing w:after="0" w:line="240" w:lineRule="auto"/>
    </w:pPr>
    <w:rPr>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E374AC"/>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E374AC"/>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E374AC"/>
    <w:pPr>
      <w:spacing w:after="0" w:line="240" w:lineRule="auto"/>
    </w:pPr>
    <w:rPr>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E374AC"/>
    <w:pPr>
      <w:spacing w:after="0" w:line="240" w:lineRule="auto"/>
    </w:pPr>
    <w:rPr>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E374AC"/>
    <w:pPr>
      <w:spacing w:after="0" w:line="240" w:lineRule="auto"/>
    </w:pPr>
    <w:rPr>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E374AC"/>
    <w:pPr>
      <w:spacing w:after="0" w:line="240" w:lineRule="auto"/>
    </w:pPr>
    <w:rPr>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E374AC"/>
    <w:pPr>
      <w:spacing w:after="0" w:line="240" w:lineRule="auto"/>
    </w:pPr>
    <w:rPr>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E374AC"/>
    <w:pPr>
      <w:spacing w:after="0" w:line="240" w:lineRule="auto"/>
    </w:pPr>
    <w:rPr>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E374AC"/>
    <w:pPr>
      <w:spacing w:after="0" w:line="240" w:lineRule="auto"/>
    </w:pPr>
    <w:rPr>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E374AC"/>
    <w:pPr>
      <w:spacing w:after="0" w:line="240" w:lineRule="auto"/>
    </w:pPr>
    <w:rPr>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E374AC"/>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E374AC"/>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E374AC"/>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E374AC"/>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E374AC"/>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E374AC"/>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E374AC"/>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rsid w:val="00E374AC"/>
    <w:pPr>
      <w:spacing w:after="0" w:line="240" w:lineRule="auto"/>
    </w:pPr>
    <w:rPr>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E374AC"/>
    <w:pPr>
      <w:spacing w:after="0" w:line="240" w:lineRule="auto"/>
    </w:pPr>
    <w:rPr>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E374AC"/>
    <w:pPr>
      <w:spacing w:after="0" w:line="240" w:lineRule="auto"/>
    </w:pPr>
    <w:rPr>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E374AC"/>
    <w:pPr>
      <w:spacing w:after="0" w:line="240" w:lineRule="auto"/>
    </w:pPr>
    <w:rPr>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E374AC"/>
    <w:pPr>
      <w:spacing w:after="0" w:line="240" w:lineRule="auto"/>
    </w:pPr>
    <w:rPr>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E374AC"/>
    <w:pPr>
      <w:spacing w:after="0" w:line="240" w:lineRule="auto"/>
    </w:pPr>
    <w:rPr>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E374AC"/>
    <w:pPr>
      <w:spacing w:after="0" w:line="240" w:lineRule="auto"/>
    </w:pPr>
    <w:rPr>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rsid w:val="00E374AC"/>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E374AC"/>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E374AC"/>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E374AC"/>
    <w:pPr>
      <w:spacing w:after="0" w:line="240" w:lineRule="auto"/>
    </w:pPr>
    <w:rPr>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E374AC"/>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E374AC"/>
    <w:pPr>
      <w:spacing w:after="0" w:line="240" w:lineRule="auto"/>
    </w:pPr>
    <w:rPr>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E374AC"/>
    <w:pPr>
      <w:spacing w:after="0" w:line="240" w:lineRule="auto"/>
    </w:pPr>
    <w:rPr>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E374AC"/>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E374AC"/>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E374AC"/>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E374AC"/>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E374AC"/>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E374AC"/>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E374AC"/>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rsid w:val="00E374AC"/>
    <w:pPr>
      <w:spacing w:after="0" w:line="240" w:lineRule="auto"/>
    </w:pPr>
    <w:rPr>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E374AC"/>
    <w:pPr>
      <w:spacing w:after="0" w:line="240" w:lineRule="auto"/>
    </w:pPr>
    <w:rPr>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E374AC"/>
    <w:pPr>
      <w:spacing w:after="0" w:line="240" w:lineRule="auto"/>
    </w:pPr>
    <w:rPr>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E374AC"/>
    <w:pPr>
      <w:spacing w:after="0" w:line="240" w:lineRule="auto"/>
    </w:pPr>
    <w:rPr>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E374AC"/>
    <w:pPr>
      <w:spacing w:after="0" w:line="240" w:lineRule="auto"/>
    </w:pPr>
    <w:rPr>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E374AC"/>
    <w:pPr>
      <w:spacing w:after="0" w:line="240" w:lineRule="auto"/>
    </w:pPr>
    <w:rPr>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E374AC"/>
    <w:pPr>
      <w:spacing w:after="0" w:line="240" w:lineRule="auto"/>
    </w:pPr>
    <w:rPr>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rsid w:val="00E374AC"/>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E374AC"/>
    <w:pPr>
      <w:spacing w:after="0" w:line="240" w:lineRule="auto"/>
    </w:pPr>
    <w:rPr>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E374AC"/>
    <w:pPr>
      <w:spacing w:after="0" w:line="240" w:lineRule="auto"/>
    </w:pPr>
    <w:rPr>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E374AC"/>
    <w:pPr>
      <w:spacing w:after="0" w:line="240" w:lineRule="auto"/>
    </w:pPr>
    <w:rPr>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E374AC"/>
    <w:pPr>
      <w:spacing w:after="0" w:line="240" w:lineRule="auto"/>
    </w:pPr>
    <w:rPr>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E374AC"/>
    <w:pPr>
      <w:spacing w:after="0" w:line="240" w:lineRule="auto"/>
    </w:pPr>
    <w:rPr>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E374AC"/>
    <w:pPr>
      <w:spacing w:after="0" w:line="240" w:lineRule="auto"/>
    </w:pPr>
    <w:rPr>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E374AC"/>
    <w:pPr>
      <w:spacing w:after="0" w:line="240" w:lineRule="auto"/>
    </w:pPr>
    <w:rPr>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E374AC"/>
    <w:pPr>
      <w:spacing w:after="0" w:line="240" w:lineRule="auto"/>
    </w:pPr>
    <w:rPr>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E374AC"/>
    <w:pPr>
      <w:spacing w:after="0" w:line="240" w:lineRule="auto"/>
    </w:pPr>
    <w:rPr>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E374AC"/>
    <w:pPr>
      <w:spacing w:after="0" w:line="240" w:lineRule="auto"/>
    </w:pPr>
    <w:rPr>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E374AC"/>
    <w:pPr>
      <w:spacing w:after="0" w:line="240" w:lineRule="auto"/>
    </w:pPr>
    <w:rPr>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E374AC"/>
    <w:pPr>
      <w:spacing w:after="0" w:line="240" w:lineRule="auto"/>
    </w:pPr>
    <w:rPr>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E374AC"/>
    <w:pPr>
      <w:spacing w:after="0" w:line="240" w:lineRule="auto"/>
    </w:pPr>
    <w:rPr>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E374AC"/>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E374AC"/>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E374AC"/>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E374AC"/>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E374AC"/>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E374AC"/>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E374AC"/>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E374AC"/>
    <w:pPr>
      <w:spacing w:after="0" w:line="240" w:lineRule="auto"/>
    </w:pPr>
    <w:rPr>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E374AC"/>
    <w:pPr>
      <w:spacing w:after="0" w:line="240" w:lineRule="auto"/>
    </w:pPr>
    <w:rPr>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E374AC"/>
    <w:pPr>
      <w:spacing w:after="0" w:line="240" w:lineRule="auto"/>
    </w:pPr>
    <w:rPr>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E374AC"/>
    <w:pPr>
      <w:spacing w:after="0" w:line="240" w:lineRule="auto"/>
    </w:pPr>
    <w:rPr>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E374AC"/>
    <w:pPr>
      <w:spacing w:after="0" w:line="240" w:lineRule="auto"/>
    </w:pPr>
    <w:rPr>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E374AC"/>
    <w:pPr>
      <w:spacing w:after="0" w:line="240" w:lineRule="auto"/>
    </w:pPr>
    <w:rPr>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E374AC"/>
    <w:pPr>
      <w:spacing w:after="0" w:line="240" w:lineRule="auto"/>
    </w:pPr>
    <w:rPr>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E374AC"/>
    <w:pPr>
      <w:spacing w:after="0" w:line="240" w:lineRule="auto"/>
    </w:pPr>
    <w:rPr>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E374AC"/>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E374AC"/>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E374AC"/>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E374AC"/>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E374AC"/>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E374AC"/>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E374AC"/>
    <w:rPr>
      <w:sz w:val="18"/>
    </w:rPr>
  </w:style>
  <w:style w:type="paragraph" w:styleId="aff7">
    <w:name w:val="endnote text"/>
    <w:basedOn w:val="a0"/>
    <w:link w:val="aff8"/>
    <w:uiPriority w:val="99"/>
    <w:semiHidden/>
    <w:unhideWhenUsed/>
    <w:rsid w:val="00E374AC"/>
    <w:rPr>
      <w:sz w:val="20"/>
    </w:rPr>
  </w:style>
  <w:style w:type="character" w:customStyle="1" w:styleId="aff8">
    <w:name w:val="Текст концевой сноски Знак"/>
    <w:basedOn w:val="a1"/>
    <w:link w:val="aff7"/>
    <w:uiPriority w:val="99"/>
    <w:semiHidden/>
    <w:rsid w:val="00E374AC"/>
    <w:rPr>
      <w:rFonts w:ascii="Times New Roman" w:eastAsia="Times New Roman" w:hAnsi="Times New Roman" w:cs="Times New Roman"/>
      <w:kern w:val="0"/>
      <w:sz w:val="20"/>
      <w:szCs w:val="24"/>
      <w:lang w:eastAsia="ru-RU"/>
      <w14:ligatures w14:val="none"/>
    </w:rPr>
  </w:style>
  <w:style w:type="character" w:styleId="aff9">
    <w:name w:val="endnote reference"/>
    <w:basedOn w:val="a1"/>
    <w:uiPriority w:val="99"/>
    <w:semiHidden/>
    <w:unhideWhenUsed/>
    <w:rsid w:val="00E374AC"/>
    <w:rPr>
      <w:vertAlign w:val="superscript"/>
    </w:rPr>
  </w:style>
  <w:style w:type="paragraph" w:styleId="17">
    <w:name w:val="toc 1"/>
    <w:basedOn w:val="a0"/>
    <w:next w:val="a0"/>
    <w:uiPriority w:val="39"/>
    <w:unhideWhenUsed/>
    <w:rsid w:val="00E374AC"/>
    <w:pPr>
      <w:spacing w:after="57"/>
    </w:pPr>
  </w:style>
  <w:style w:type="paragraph" w:styleId="29">
    <w:name w:val="toc 2"/>
    <w:basedOn w:val="a0"/>
    <w:next w:val="a0"/>
    <w:uiPriority w:val="39"/>
    <w:unhideWhenUsed/>
    <w:rsid w:val="00E374AC"/>
    <w:pPr>
      <w:spacing w:after="57"/>
      <w:ind w:left="283"/>
    </w:pPr>
  </w:style>
  <w:style w:type="paragraph" w:styleId="34">
    <w:name w:val="toc 3"/>
    <w:basedOn w:val="a0"/>
    <w:next w:val="a0"/>
    <w:uiPriority w:val="39"/>
    <w:unhideWhenUsed/>
    <w:rsid w:val="00E374AC"/>
    <w:pPr>
      <w:spacing w:after="57"/>
      <w:ind w:left="567"/>
    </w:pPr>
  </w:style>
  <w:style w:type="paragraph" w:styleId="42">
    <w:name w:val="toc 4"/>
    <w:basedOn w:val="a0"/>
    <w:next w:val="a0"/>
    <w:uiPriority w:val="39"/>
    <w:unhideWhenUsed/>
    <w:rsid w:val="00E374AC"/>
    <w:pPr>
      <w:spacing w:after="57"/>
      <w:ind w:left="850"/>
    </w:pPr>
  </w:style>
  <w:style w:type="paragraph" w:styleId="52">
    <w:name w:val="toc 5"/>
    <w:basedOn w:val="a0"/>
    <w:next w:val="a0"/>
    <w:uiPriority w:val="39"/>
    <w:unhideWhenUsed/>
    <w:rsid w:val="00E374AC"/>
    <w:pPr>
      <w:spacing w:after="57"/>
      <w:ind w:left="1134"/>
    </w:pPr>
  </w:style>
  <w:style w:type="paragraph" w:styleId="62">
    <w:name w:val="toc 6"/>
    <w:basedOn w:val="a0"/>
    <w:next w:val="a0"/>
    <w:uiPriority w:val="39"/>
    <w:unhideWhenUsed/>
    <w:rsid w:val="00E374AC"/>
    <w:pPr>
      <w:spacing w:after="57"/>
      <w:ind w:left="1417"/>
    </w:pPr>
  </w:style>
  <w:style w:type="paragraph" w:styleId="72">
    <w:name w:val="toc 7"/>
    <w:basedOn w:val="a0"/>
    <w:next w:val="a0"/>
    <w:uiPriority w:val="39"/>
    <w:unhideWhenUsed/>
    <w:rsid w:val="00E374AC"/>
    <w:pPr>
      <w:spacing w:after="57"/>
      <w:ind w:left="1701"/>
    </w:pPr>
  </w:style>
  <w:style w:type="paragraph" w:styleId="82">
    <w:name w:val="toc 8"/>
    <w:basedOn w:val="a0"/>
    <w:next w:val="a0"/>
    <w:uiPriority w:val="39"/>
    <w:unhideWhenUsed/>
    <w:rsid w:val="00E374AC"/>
    <w:pPr>
      <w:spacing w:after="57"/>
      <w:ind w:left="1984"/>
    </w:pPr>
  </w:style>
  <w:style w:type="paragraph" w:styleId="92">
    <w:name w:val="toc 9"/>
    <w:basedOn w:val="a0"/>
    <w:next w:val="a0"/>
    <w:uiPriority w:val="39"/>
    <w:unhideWhenUsed/>
    <w:rsid w:val="00E374AC"/>
    <w:pPr>
      <w:spacing w:after="57"/>
      <w:ind w:left="2268"/>
    </w:pPr>
  </w:style>
  <w:style w:type="paragraph" w:styleId="affa">
    <w:name w:val="TOC Heading"/>
    <w:uiPriority w:val="39"/>
    <w:unhideWhenUsed/>
    <w:rsid w:val="00E374AC"/>
    <w:rPr>
      <w:kern w:val="0"/>
      <w14:ligatures w14:val="none"/>
    </w:rPr>
  </w:style>
  <w:style w:type="paragraph" w:styleId="affb">
    <w:name w:val="table of figures"/>
    <w:basedOn w:val="a0"/>
    <w:next w:val="a0"/>
    <w:uiPriority w:val="99"/>
    <w:unhideWhenUsed/>
    <w:rsid w:val="00E374AC"/>
  </w:style>
  <w:style w:type="character" w:styleId="affc">
    <w:name w:val="Emphasis"/>
    <w:basedOn w:val="a1"/>
    <w:uiPriority w:val="20"/>
    <w:qFormat/>
    <w:rsid w:val="00E374AC"/>
    <w:rPr>
      <w:i/>
      <w:iCs/>
    </w:rPr>
  </w:style>
  <w:style w:type="table" w:customStyle="1" w:styleId="120">
    <w:name w:val="Сетка таблицы12"/>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4"/>
    <w:unhideWhenUsed/>
    <w:rsid w:val="00E374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4"/>
    <w:rsid w:val="00E374AC"/>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1"/>
    <w:rsid w:val="00E374AC"/>
  </w:style>
  <w:style w:type="character" w:customStyle="1" w:styleId="aff5">
    <w:name w:val="Без интервала Знак"/>
    <w:link w:val="aff4"/>
    <w:uiPriority w:val="1"/>
    <w:rsid w:val="00E374AC"/>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ypeedigital.com/book/9789366162492" TargetMode="External"/><Relationship Id="rId13" Type="http://schemas.openxmlformats.org/officeDocument/2006/relationships/hyperlink" Target="https://www.studentlibrary.ru/ru/book/ISBN9785970467671.html" TargetMode="External"/><Relationship Id="rId18" Type="http://schemas.openxmlformats.org/officeDocument/2006/relationships/hyperlink" Target="https://www.studentlibrary.ru/book/ISBN9785970467664.html" TargetMode="External"/><Relationship Id="rId26" Type="http://schemas.openxmlformats.org/officeDocument/2006/relationships/hyperlink" Target="https://el.nsmu.ru/" TargetMode="External"/><Relationship Id="rId3" Type="http://schemas.openxmlformats.org/officeDocument/2006/relationships/settings" Target="settings.xml"/><Relationship Id="rId21" Type="http://schemas.openxmlformats.org/officeDocument/2006/relationships/hyperlink" Target="https://el.nsmu.ru/" TargetMode="External"/><Relationship Id="rId7" Type="http://schemas.openxmlformats.org/officeDocument/2006/relationships/hyperlink" Target="https://www.jaypeedigital.com/book/9789352706709" TargetMode="External"/><Relationship Id="rId12" Type="http://schemas.openxmlformats.org/officeDocument/2006/relationships/hyperlink" Target="https://www.studentlibrary.ru/book/ISBN9785970467664.html" TargetMode="External"/><Relationship Id="rId17" Type="http://schemas.openxmlformats.org/officeDocument/2006/relationships/hyperlink" Target="https://edu.nsmu.ru/course/view.php?id=14187" TargetMode="External"/><Relationship Id="rId25" Type="http://schemas.openxmlformats.org/officeDocument/2006/relationships/hyperlink" Target="https://www.jaypeedigital.com/book/9789352706709" TargetMode="External"/><Relationship Id="rId2" Type="http://schemas.openxmlformats.org/officeDocument/2006/relationships/styles" Target="styles.xml"/><Relationship Id="rId16" Type="http://schemas.openxmlformats.org/officeDocument/2006/relationships/hyperlink" Target="https://el.nsmu.ru/" TargetMode="External"/><Relationship Id="rId20" Type="http://schemas.openxmlformats.org/officeDocument/2006/relationships/hyperlink" Target="https://www.jaypeedigital.com/book/9789352706709"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tudentlibrary.ru/ru/book/ISBN9785970467671.html" TargetMode="External"/><Relationship Id="rId11" Type="http://schemas.openxmlformats.org/officeDocument/2006/relationships/hyperlink" Target="https://edu.nsmu.ru/course/view.php?id=14187" TargetMode="External"/><Relationship Id="rId24" Type="http://schemas.openxmlformats.org/officeDocument/2006/relationships/hyperlink" Target="https://www.studentlibrary.ru/ru/book/ISBN9785970467671.html" TargetMode="External"/><Relationship Id="rId5" Type="http://schemas.openxmlformats.org/officeDocument/2006/relationships/hyperlink" Target="https://www.studentlibrary.ru/book/ISBN9785970467664.html" TargetMode="External"/><Relationship Id="rId15" Type="http://schemas.openxmlformats.org/officeDocument/2006/relationships/hyperlink" Target="https://www.jaypeedigital.com/book/9789390595983" TargetMode="External"/><Relationship Id="rId23" Type="http://schemas.openxmlformats.org/officeDocument/2006/relationships/hyperlink" Target="https://www.studentlibrary.ru/book/ISBN9785970467664.html" TargetMode="External"/><Relationship Id="rId28" Type="http://schemas.openxmlformats.org/officeDocument/2006/relationships/fontTable" Target="fontTable.xml"/><Relationship Id="rId10" Type="http://schemas.openxmlformats.org/officeDocument/2006/relationships/hyperlink" Target="https://el.nsmu.ru/" TargetMode="External"/><Relationship Id="rId19" Type="http://schemas.openxmlformats.org/officeDocument/2006/relationships/hyperlink" Target="https://www.studentlibrary.ru/ru/book/ISBN9785970467671.html" TargetMode="External"/><Relationship Id="rId4" Type="http://schemas.openxmlformats.org/officeDocument/2006/relationships/webSettings" Target="webSettings.xml"/><Relationship Id="rId9" Type="http://schemas.openxmlformats.org/officeDocument/2006/relationships/hyperlink" Target="https://www.jaypeedigital.com/book/9789390595983" TargetMode="External"/><Relationship Id="rId14" Type="http://schemas.openxmlformats.org/officeDocument/2006/relationships/hyperlink" Target="https://www.jaypeedigital.com/book/9789352706709" TargetMode="External"/><Relationship Id="rId22" Type="http://schemas.openxmlformats.org/officeDocument/2006/relationships/hyperlink" Target="https://edu.nsmu.ru/course/view.php?id=14187" TargetMode="External"/><Relationship Id="rId27" Type="http://schemas.openxmlformats.org/officeDocument/2006/relationships/hyperlink" Target="https://edu.nsmu.ru/course/view.php?id=14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5140</Words>
  <Characters>29303</Characters>
  <Application>Microsoft Office Word</Application>
  <DocSecurity>0</DocSecurity>
  <Lines>244</Lines>
  <Paragraphs>68</Paragraphs>
  <ScaleCrop>false</ScaleCrop>
  <Company/>
  <LinksUpToDate>false</LinksUpToDate>
  <CharactersWithSpaces>34375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Маргарита</cp:lastModifiedBy>
  <cp:revision>1</cp:revision>
  <dcterms:created xsi:type="dcterms:W3CDTF">2026-09-30T16:01:00Z</dcterms:created>
  <dcterms:modified xsi:type="dcterms:W3CDTF">2026-09-30T16:01:00Z</dcterms:modified>
</cp:coreProperties>
</file>